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9A9" w:rsidRPr="00CE5CAA" w:rsidRDefault="00EB59A9" w:rsidP="00CE5CAA">
      <w:pPr>
        <w:autoSpaceDE w:val="0"/>
        <w:autoSpaceDN w:val="0"/>
        <w:adjustRightInd w:val="0"/>
        <w:ind w:right="54"/>
        <w:jc w:val="both"/>
        <w:rPr>
          <w:rFonts w:ascii="Verdana" w:hAnsi="Verdana"/>
          <w:sz w:val="22"/>
          <w:szCs w:val="22"/>
          <w:lang w:val="en-US"/>
        </w:rPr>
      </w:pPr>
    </w:p>
    <w:p w:rsidR="00904E5D" w:rsidRDefault="00243F43" w:rsidP="00243F43">
      <w:pPr>
        <w:tabs>
          <w:tab w:val="left" w:pos="8370"/>
        </w:tabs>
        <w:autoSpaceDE w:val="0"/>
        <w:autoSpaceDN w:val="0"/>
        <w:adjustRightInd w:val="0"/>
        <w:jc w:val="center"/>
        <w:rPr>
          <w:rFonts w:ascii="Verdana" w:hAnsi="Verdana"/>
          <w:b/>
          <w:sz w:val="22"/>
          <w:szCs w:val="22"/>
        </w:rPr>
      </w:pPr>
      <w:r w:rsidRPr="00CC01EC">
        <w:rPr>
          <w:rFonts w:ascii="Verdana" w:hAnsi="Verdana"/>
          <w:b/>
          <w:sz w:val="22"/>
          <w:szCs w:val="22"/>
        </w:rPr>
        <w:t>TABEL CU DREPTURILE SALARIALE BRUTE LUNARE, PE FUNCTII, GRAD, GRADATIE, ACTIVITĂȚ</w:t>
      </w:r>
      <w:r>
        <w:rPr>
          <w:rFonts w:ascii="Verdana" w:hAnsi="Verdana"/>
          <w:b/>
          <w:sz w:val="22"/>
          <w:szCs w:val="22"/>
        </w:rPr>
        <w:t>I, AFLATE ÎN PLATĂ LA DATA DE 30.09.2019</w:t>
      </w:r>
      <w:r w:rsidRPr="00CC01EC">
        <w:rPr>
          <w:rFonts w:ascii="Verdana" w:hAnsi="Verdana"/>
          <w:b/>
          <w:sz w:val="22"/>
          <w:szCs w:val="22"/>
        </w:rPr>
        <w:t xml:space="preserve"> STABILITE POTRIVIT LEGII NR.153/2017 ȘI HCL</w:t>
      </w:r>
      <w:r>
        <w:rPr>
          <w:rFonts w:ascii="Verdana" w:hAnsi="Verdana"/>
          <w:b/>
          <w:sz w:val="22"/>
          <w:szCs w:val="22"/>
        </w:rPr>
        <w:t xml:space="preserve"> NR.</w:t>
      </w:r>
      <w:r w:rsidRPr="00CC01EC">
        <w:rPr>
          <w:rFonts w:ascii="Verdana" w:hAnsi="Verdana"/>
          <w:b/>
          <w:sz w:val="22"/>
          <w:szCs w:val="22"/>
        </w:rPr>
        <w:t>417/2017</w:t>
      </w:r>
    </w:p>
    <w:p w:rsidR="00243F43" w:rsidRDefault="00243F43" w:rsidP="00243F43">
      <w:pPr>
        <w:tabs>
          <w:tab w:val="left" w:pos="8370"/>
        </w:tabs>
        <w:autoSpaceDE w:val="0"/>
        <w:autoSpaceDN w:val="0"/>
        <w:adjustRightInd w:val="0"/>
        <w:jc w:val="center"/>
        <w:rPr>
          <w:rFonts w:ascii="Verdana" w:hAnsi="Verdana"/>
          <w:sz w:val="22"/>
          <w:szCs w:val="22"/>
        </w:rPr>
      </w:pPr>
      <w:bookmarkStart w:id="0" w:name="_GoBack"/>
      <w:bookmarkEnd w:id="0"/>
    </w:p>
    <w:p w:rsidR="00243F43" w:rsidRDefault="00243F43" w:rsidP="00DC6B5C">
      <w:pPr>
        <w:tabs>
          <w:tab w:val="left" w:pos="8370"/>
        </w:tabs>
        <w:autoSpaceDE w:val="0"/>
        <w:autoSpaceDN w:val="0"/>
        <w:adjustRightInd w:val="0"/>
        <w:jc w:val="both"/>
        <w:rPr>
          <w:rFonts w:ascii="Verdana" w:hAnsi="Verdana"/>
          <w:sz w:val="22"/>
          <w:szCs w:val="22"/>
        </w:rPr>
      </w:pPr>
    </w:p>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28"/>
        <w:gridCol w:w="1319"/>
        <w:gridCol w:w="1022"/>
        <w:gridCol w:w="1366"/>
        <w:gridCol w:w="1530"/>
        <w:gridCol w:w="1620"/>
        <w:gridCol w:w="1620"/>
      </w:tblGrid>
      <w:tr w:rsidR="00243F43" w:rsidRPr="00604A3B" w:rsidTr="00D913FA">
        <w:trPr>
          <w:trHeight w:val="1005"/>
        </w:trPr>
        <w:tc>
          <w:tcPr>
            <w:tcW w:w="9805" w:type="dxa"/>
            <w:gridSpan w:val="7"/>
            <w:shd w:val="clear" w:color="auto" w:fill="auto"/>
            <w:vAlign w:val="center"/>
          </w:tcPr>
          <w:p w:rsidR="00243F43" w:rsidRPr="00F02F31" w:rsidRDefault="00243F43" w:rsidP="00D913FA">
            <w:pPr>
              <w:jc w:val="both"/>
              <w:rPr>
                <w:rFonts w:ascii="Verdana" w:hAnsi="Verdana" w:cs="Calibri"/>
                <w:bCs/>
                <w:sz w:val="20"/>
                <w:szCs w:val="20"/>
              </w:rPr>
            </w:pPr>
            <w:r w:rsidRPr="00A83FD4">
              <w:rPr>
                <w:rFonts w:ascii="Verdana" w:hAnsi="Verdana" w:cs="Calibri"/>
                <w:bCs/>
                <w:sz w:val="20"/>
                <w:szCs w:val="20"/>
              </w:rPr>
              <w:t>Drepturi de natură salarială acordate conform Legii nr. 153/2017 privind salarizarea personalului plătit din fonduri publice și H.C.L. nr. 417/28.12.2017 privind stabilirea salariilor de bază pentru funcționarii publici și personalul contractual din cadrul aparatului de specialitate al primarului municipiului Constanța și din serviciile publice aflate în subordinea Consiliului local al municipiului Constanța.</w:t>
            </w:r>
          </w:p>
        </w:tc>
      </w:tr>
      <w:tr w:rsidR="00243F43" w:rsidRPr="00604A3B" w:rsidTr="00D913FA">
        <w:trPr>
          <w:trHeight w:val="1005"/>
        </w:trPr>
        <w:tc>
          <w:tcPr>
            <w:tcW w:w="1328" w:type="dxa"/>
            <w:shd w:val="clear" w:color="auto" w:fill="auto"/>
            <w:vAlign w:val="center"/>
            <w:hideMark/>
          </w:tcPr>
          <w:p w:rsidR="00243F43" w:rsidRPr="00607C4D" w:rsidRDefault="00243F43" w:rsidP="00D913FA">
            <w:pPr>
              <w:jc w:val="center"/>
              <w:rPr>
                <w:rFonts w:ascii="Verdana" w:hAnsi="Verdana" w:cs="Calibri"/>
                <w:bCs/>
                <w:sz w:val="20"/>
                <w:szCs w:val="20"/>
                <w:lang w:val="en-US" w:eastAsia="en-US"/>
              </w:rPr>
            </w:pPr>
            <w:r w:rsidRPr="00607C4D">
              <w:rPr>
                <w:rFonts w:ascii="Verdana" w:hAnsi="Verdana" w:cs="Calibri"/>
                <w:bCs/>
                <w:sz w:val="20"/>
                <w:szCs w:val="20"/>
              </w:rPr>
              <w:t>Funcție</w:t>
            </w: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Grad</w:t>
            </w:r>
          </w:p>
        </w:tc>
        <w:tc>
          <w:tcPr>
            <w:tcW w:w="1022"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Nivelul studiilor</w:t>
            </w:r>
          </w:p>
        </w:tc>
        <w:tc>
          <w:tcPr>
            <w:tcW w:w="1366" w:type="dxa"/>
            <w:shd w:val="clear" w:color="auto" w:fill="auto"/>
            <w:vAlign w:val="center"/>
            <w:hideMark/>
          </w:tcPr>
          <w:p w:rsidR="00243F43" w:rsidRPr="00607C4D" w:rsidRDefault="00243F43" w:rsidP="00D913FA">
            <w:pPr>
              <w:jc w:val="center"/>
              <w:rPr>
                <w:rFonts w:ascii="Verdana" w:hAnsi="Verdana" w:cs="Calibri"/>
                <w:bCs/>
                <w:sz w:val="20"/>
                <w:szCs w:val="20"/>
              </w:rPr>
            </w:pPr>
            <w:r>
              <w:rPr>
                <w:rFonts w:ascii="Verdana" w:hAnsi="Verdana" w:cs="Calibri"/>
                <w:bCs/>
                <w:sz w:val="20"/>
                <w:szCs w:val="20"/>
              </w:rPr>
              <w:t>Gradaț</w:t>
            </w:r>
            <w:r w:rsidRPr="00607C4D">
              <w:rPr>
                <w:rFonts w:ascii="Verdana" w:hAnsi="Verdana" w:cs="Calibri"/>
                <w:bCs/>
                <w:sz w:val="20"/>
                <w:szCs w:val="20"/>
              </w:rPr>
              <w:t>ii</w:t>
            </w:r>
          </w:p>
        </w:tc>
        <w:tc>
          <w:tcPr>
            <w:tcW w:w="153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Salariul de bază activități 1</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Salariul de bază activități 2</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Salariul de bază activități 3</w:t>
            </w:r>
          </w:p>
        </w:tc>
      </w:tr>
      <w:tr w:rsidR="00243F43" w:rsidRPr="00604A3B" w:rsidTr="00D913FA">
        <w:trPr>
          <w:trHeight w:val="1142"/>
        </w:trPr>
        <w:tc>
          <w:tcPr>
            <w:tcW w:w="1328" w:type="dxa"/>
            <w:shd w:val="clear" w:color="auto" w:fill="auto"/>
            <w:textDirection w:val="btLr"/>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Director executiv</w:t>
            </w: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w:t>
            </w: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15,200</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w:t>
            </w:r>
          </w:p>
        </w:tc>
      </w:tr>
      <w:tr w:rsidR="00243F43" w:rsidRPr="00604A3B" w:rsidTr="00D913FA">
        <w:trPr>
          <w:trHeight w:val="1160"/>
        </w:trPr>
        <w:tc>
          <w:tcPr>
            <w:tcW w:w="1328" w:type="dxa"/>
            <w:shd w:val="clear" w:color="auto" w:fill="auto"/>
            <w:textDirection w:val="btLr"/>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Director executiv adj.</w:t>
            </w: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w:t>
            </w: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15,200</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13,920</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w:t>
            </w:r>
          </w:p>
        </w:tc>
      </w:tr>
      <w:tr w:rsidR="00243F43" w:rsidRPr="00604A3B" w:rsidTr="00D913FA">
        <w:trPr>
          <w:trHeight w:val="1160"/>
        </w:trPr>
        <w:tc>
          <w:tcPr>
            <w:tcW w:w="1328" w:type="dxa"/>
            <w:shd w:val="clear" w:color="auto" w:fill="auto"/>
            <w:textDirection w:val="btLr"/>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Șef serviciu</w:t>
            </w: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II</w:t>
            </w: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13,920</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11,976</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w:t>
            </w:r>
          </w:p>
        </w:tc>
      </w:tr>
      <w:tr w:rsidR="00243F43" w:rsidRPr="00604A3B" w:rsidTr="00D913FA">
        <w:trPr>
          <w:trHeight w:val="975"/>
        </w:trPr>
        <w:tc>
          <w:tcPr>
            <w:tcW w:w="1328" w:type="dxa"/>
            <w:shd w:val="clear" w:color="auto" w:fill="auto"/>
            <w:textDirection w:val="btLr"/>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Șef birou</w:t>
            </w: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II</w:t>
            </w: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10,266</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9,410</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w:t>
            </w:r>
          </w:p>
        </w:tc>
      </w:tr>
      <w:tr w:rsidR="00243F43" w:rsidRPr="00604A3B" w:rsidTr="00D913FA">
        <w:trPr>
          <w:trHeight w:val="300"/>
        </w:trPr>
        <w:tc>
          <w:tcPr>
            <w:tcW w:w="1328" w:type="dxa"/>
            <w:vMerge w:val="restart"/>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r w:rsidRPr="00607C4D">
              <w:rPr>
                <w:rFonts w:ascii="Verdana" w:hAnsi="Verdana" w:cs="Calibri"/>
                <w:bCs/>
                <w:sz w:val="20"/>
                <w:szCs w:val="20"/>
              </w:rPr>
              <w:t>Consilier juridic</w:t>
            </w: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grad profesional superior</w:t>
            </w: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14,830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9,061</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7,258</w:t>
            </w:r>
          </w:p>
        </w:tc>
      </w:tr>
      <w:tr w:rsidR="00243F43" w:rsidRPr="00604A3B" w:rsidTr="00D913FA">
        <w:trPr>
          <w:trHeight w:val="300"/>
        </w:trPr>
        <w:tc>
          <w:tcPr>
            <w:tcW w:w="1328"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grad profesional principal</w:t>
            </w: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2</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12,311</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8,213</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6,580</w:t>
            </w:r>
          </w:p>
        </w:tc>
      </w:tr>
      <w:tr w:rsidR="00243F43" w:rsidRPr="00604A3B" w:rsidTr="00D913FA">
        <w:trPr>
          <w:trHeight w:val="300"/>
        </w:trPr>
        <w:tc>
          <w:tcPr>
            <w:tcW w:w="1328" w:type="dxa"/>
            <w:vMerge w:val="restart"/>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r w:rsidRPr="00607C4D">
              <w:rPr>
                <w:rFonts w:ascii="Verdana" w:hAnsi="Verdana" w:cs="Calibri"/>
                <w:bCs/>
                <w:sz w:val="20"/>
                <w:szCs w:val="20"/>
              </w:rPr>
              <w:t>Consilier, inspector</w:t>
            </w:r>
          </w:p>
        </w:tc>
        <w:tc>
          <w:tcPr>
            <w:tcW w:w="1319" w:type="dxa"/>
            <w:vMerge w:val="restart"/>
            <w:shd w:val="clear" w:color="auto" w:fill="auto"/>
            <w:vAlign w:val="center"/>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grad profesional superior</w:t>
            </w:r>
          </w:p>
        </w:tc>
        <w:tc>
          <w:tcPr>
            <w:tcW w:w="1022" w:type="dxa"/>
            <w:vMerge w:val="restart"/>
            <w:shd w:val="clear" w:color="auto" w:fill="auto"/>
            <w:vAlign w:val="center"/>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2</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8,419</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6,744</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5,003</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tcPr>
          <w:p w:rsidR="00243F43" w:rsidRPr="00607C4D" w:rsidRDefault="00243F43" w:rsidP="00D913FA">
            <w:pPr>
              <w:rPr>
                <w:rFonts w:ascii="Verdana" w:hAnsi="Verdana" w:cs="Calibri"/>
                <w:bCs/>
                <w:sz w:val="20"/>
                <w:szCs w:val="20"/>
              </w:rPr>
            </w:pPr>
          </w:p>
        </w:tc>
        <w:tc>
          <w:tcPr>
            <w:tcW w:w="1022" w:type="dxa"/>
            <w:vMerge/>
            <w:shd w:val="clear" w:color="auto" w:fill="auto"/>
            <w:vAlign w:val="center"/>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3</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8,840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7,081</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5,253</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tcPr>
          <w:p w:rsidR="00243F43" w:rsidRPr="00607C4D" w:rsidRDefault="00243F43" w:rsidP="00D913FA">
            <w:pPr>
              <w:rPr>
                <w:rFonts w:ascii="Verdana" w:hAnsi="Verdana" w:cs="Calibri"/>
                <w:bCs/>
                <w:sz w:val="20"/>
                <w:szCs w:val="20"/>
              </w:rPr>
            </w:pPr>
          </w:p>
        </w:tc>
        <w:tc>
          <w:tcPr>
            <w:tcW w:w="1022" w:type="dxa"/>
            <w:vMerge/>
            <w:shd w:val="clear" w:color="auto" w:fill="auto"/>
            <w:vAlign w:val="center"/>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9,061</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7,258</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5,385</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tcPr>
          <w:p w:rsidR="00243F43" w:rsidRPr="00607C4D" w:rsidRDefault="00243F43" w:rsidP="00D913FA">
            <w:pPr>
              <w:rPr>
                <w:rFonts w:ascii="Verdana" w:hAnsi="Verdana" w:cs="Calibri"/>
                <w:bCs/>
                <w:sz w:val="20"/>
                <w:szCs w:val="20"/>
              </w:rPr>
            </w:pPr>
          </w:p>
        </w:tc>
        <w:tc>
          <w:tcPr>
            <w:tcW w:w="1022" w:type="dxa"/>
            <w:vMerge/>
            <w:shd w:val="clear" w:color="auto" w:fill="auto"/>
            <w:vAlign w:val="center"/>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9,287</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7,439</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5,519</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val="restart"/>
            <w:shd w:val="clear" w:color="auto" w:fill="auto"/>
            <w:vAlign w:val="center"/>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grad profesional principal</w:t>
            </w:r>
          </w:p>
        </w:tc>
        <w:tc>
          <w:tcPr>
            <w:tcW w:w="1022" w:type="dxa"/>
            <w:vMerge w:val="restart"/>
            <w:shd w:val="clear" w:color="auto" w:fill="auto"/>
            <w:vAlign w:val="center"/>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1</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7,820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6,261</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4,648</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tcPr>
          <w:p w:rsidR="00243F43" w:rsidRPr="00607C4D" w:rsidRDefault="00243F43" w:rsidP="00D913FA">
            <w:pPr>
              <w:rPr>
                <w:rFonts w:ascii="Verdana" w:hAnsi="Verdana" w:cs="Calibri"/>
                <w:bCs/>
                <w:sz w:val="20"/>
                <w:szCs w:val="20"/>
              </w:rPr>
            </w:pPr>
          </w:p>
        </w:tc>
        <w:tc>
          <w:tcPr>
            <w:tcW w:w="1022" w:type="dxa"/>
            <w:vMerge/>
            <w:shd w:val="clear" w:color="auto" w:fill="auto"/>
            <w:vAlign w:val="center"/>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2</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8,211</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6,574</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4,880</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tcPr>
          <w:p w:rsidR="00243F43" w:rsidRPr="00607C4D" w:rsidRDefault="00243F43" w:rsidP="00D913FA">
            <w:pPr>
              <w:rPr>
                <w:rFonts w:ascii="Verdana" w:hAnsi="Verdana" w:cs="Calibri"/>
                <w:bCs/>
                <w:sz w:val="20"/>
                <w:szCs w:val="20"/>
              </w:rPr>
            </w:pPr>
          </w:p>
        </w:tc>
        <w:tc>
          <w:tcPr>
            <w:tcW w:w="1022" w:type="dxa"/>
            <w:vMerge/>
            <w:shd w:val="clear" w:color="auto" w:fill="auto"/>
            <w:vAlign w:val="center"/>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3</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8,622</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6,903</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5,124</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tcPr>
          <w:p w:rsidR="00243F43" w:rsidRPr="00607C4D" w:rsidRDefault="00243F43" w:rsidP="00D913FA">
            <w:pPr>
              <w:rPr>
                <w:rFonts w:ascii="Verdana" w:hAnsi="Verdana" w:cs="Calibri"/>
                <w:bCs/>
                <w:sz w:val="20"/>
                <w:szCs w:val="20"/>
              </w:rPr>
            </w:pPr>
          </w:p>
        </w:tc>
        <w:tc>
          <w:tcPr>
            <w:tcW w:w="1022" w:type="dxa"/>
            <w:vMerge/>
            <w:shd w:val="clear" w:color="auto" w:fill="auto"/>
            <w:vAlign w:val="center"/>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8,837</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7,076</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5,252</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tcPr>
          <w:p w:rsidR="00243F43" w:rsidRPr="00607C4D" w:rsidRDefault="00243F43" w:rsidP="00D913FA">
            <w:pPr>
              <w:rPr>
                <w:rFonts w:ascii="Verdana" w:hAnsi="Verdana" w:cs="Calibri"/>
                <w:bCs/>
                <w:sz w:val="20"/>
                <w:szCs w:val="20"/>
              </w:rPr>
            </w:pPr>
          </w:p>
        </w:tc>
        <w:tc>
          <w:tcPr>
            <w:tcW w:w="1022" w:type="dxa"/>
            <w:vMerge/>
            <w:shd w:val="clear" w:color="auto" w:fill="auto"/>
            <w:vAlign w:val="center"/>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9,058</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7,252</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5,383</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val="restart"/>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xml:space="preserve"> grad profesional asistent  </w:t>
            </w:r>
          </w:p>
        </w:tc>
        <w:tc>
          <w:tcPr>
            <w:tcW w:w="1022" w:type="dxa"/>
            <w:vMerge w:val="restart"/>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1</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7,429</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5,953</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4,429</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2</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7,800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6,250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4,651</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3</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8,190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6,563</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4,883</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8,395</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6,727</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5,006</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8,605</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6,895</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5,131</w:t>
            </w:r>
          </w:p>
        </w:tc>
      </w:tr>
      <w:tr w:rsidR="00243F43" w:rsidRPr="00604A3B" w:rsidTr="00D913FA">
        <w:trPr>
          <w:trHeight w:val="300"/>
        </w:trPr>
        <w:tc>
          <w:tcPr>
            <w:tcW w:w="1328" w:type="dxa"/>
            <w:vMerge w:val="restart"/>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r w:rsidRPr="00607C4D">
              <w:rPr>
                <w:rFonts w:ascii="Verdana" w:hAnsi="Verdana" w:cs="Calibri"/>
                <w:bCs/>
                <w:sz w:val="20"/>
                <w:szCs w:val="20"/>
              </w:rPr>
              <w:t>Referent</w:t>
            </w:r>
          </w:p>
        </w:tc>
        <w:tc>
          <w:tcPr>
            <w:tcW w:w="1319" w:type="dxa"/>
            <w:vMerge w:val="restart"/>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grad profesional superior</w:t>
            </w:r>
          </w:p>
        </w:tc>
        <w:tc>
          <w:tcPr>
            <w:tcW w:w="1022" w:type="dxa"/>
            <w:vMerge w:val="restart"/>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3</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8,198</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6,566</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5,111</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8,403</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6,731</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5,239</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8,613</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6,899</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5,370</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grad profesional principal</w:t>
            </w: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3</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7,787</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6,156</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4,982</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vMerge w:val="restart"/>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 xml:space="preserve"> grad profesional asistent  </w:t>
            </w:r>
          </w:p>
        </w:tc>
        <w:tc>
          <w:tcPr>
            <w:tcW w:w="1022" w:type="dxa"/>
            <w:vMerge w:val="restart"/>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S</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0</w:t>
            </w:r>
          </w:p>
        </w:tc>
        <w:tc>
          <w:tcPr>
            <w:tcW w:w="153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5,444</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4,992</w:t>
            </w:r>
          </w:p>
        </w:tc>
        <w:tc>
          <w:tcPr>
            <w:tcW w:w="1620" w:type="dxa"/>
            <w:shd w:val="clear" w:color="auto" w:fill="auto"/>
            <w:vAlign w:val="center"/>
            <w:hideMark/>
          </w:tcPr>
          <w:p w:rsidR="00243F43" w:rsidRPr="00607C4D" w:rsidRDefault="00243F43" w:rsidP="00D913FA">
            <w:pPr>
              <w:jc w:val="center"/>
              <w:rPr>
                <w:rFonts w:ascii="Verdana" w:hAnsi="Verdana" w:cs="Calibri"/>
                <w:bCs/>
                <w:sz w:val="20"/>
                <w:szCs w:val="20"/>
              </w:rPr>
            </w:pPr>
            <w:r w:rsidRPr="00607C4D">
              <w:rPr>
                <w:rFonts w:ascii="Verdana" w:hAnsi="Verdana" w:cs="Calibri"/>
                <w:bCs/>
                <w:sz w:val="20"/>
                <w:szCs w:val="20"/>
              </w:rPr>
              <w:t>4,000</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2</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6,145</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5,635</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4,515</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3</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6,453</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5,917</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4,741</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6,614</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6,065</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4,860</w:t>
            </w:r>
          </w:p>
        </w:tc>
      </w:tr>
      <w:tr w:rsidR="00243F43" w:rsidRPr="00604A3B" w:rsidTr="00D913FA">
        <w:trPr>
          <w:trHeight w:val="300"/>
        </w:trPr>
        <w:tc>
          <w:tcPr>
            <w:tcW w:w="1328" w:type="dxa"/>
            <w:vMerge/>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p>
        </w:tc>
        <w:tc>
          <w:tcPr>
            <w:tcW w:w="1319" w:type="dxa"/>
            <w:vMerge/>
            <w:shd w:val="clear" w:color="auto" w:fill="auto"/>
            <w:vAlign w:val="center"/>
            <w:hideMark/>
          </w:tcPr>
          <w:p w:rsidR="00243F43" w:rsidRPr="00607C4D" w:rsidRDefault="00243F43" w:rsidP="00D913FA">
            <w:pPr>
              <w:rPr>
                <w:rFonts w:ascii="Verdana" w:hAnsi="Verdana" w:cs="Calibri"/>
                <w:bCs/>
                <w:sz w:val="20"/>
                <w:szCs w:val="20"/>
              </w:rPr>
            </w:pPr>
          </w:p>
        </w:tc>
        <w:tc>
          <w:tcPr>
            <w:tcW w:w="1022" w:type="dxa"/>
            <w:vMerge/>
            <w:shd w:val="clear" w:color="auto" w:fill="auto"/>
            <w:vAlign w:val="center"/>
            <w:hideMark/>
          </w:tcPr>
          <w:p w:rsidR="00243F43" w:rsidRPr="00607C4D" w:rsidRDefault="00243F43" w:rsidP="00D913FA">
            <w:pPr>
              <w:rPr>
                <w:rFonts w:ascii="Verdana" w:hAnsi="Verdana" w:cs="Calibri"/>
                <w:sz w:val="20"/>
                <w:szCs w:val="20"/>
              </w:rPr>
            </w:pP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6,779</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6,216</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4,981</w:t>
            </w:r>
          </w:p>
        </w:tc>
      </w:tr>
      <w:tr w:rsidR="00243F43" w:rsidRPr="00604A3B" w:rsidTr="00D913FA">
        <w:trPr>
          <w:cantSplit/>
          <w:trHeight w:val="1134"/>
        </w:trPr>
        <w:tc>
          <w:tcPr>
            <w:tcW w:w="1328" w:type="dxa"/>
            <w:shd w:val="clear" w:color="auto" w:fill="auto"/>
            <w:textDirection w:val="btLr"/>
            <w:vAlign w:val="center"/>
            <w:hideMark/>
          </w:tcPr>
          <w:p w:rsidR="00243F43" w:rsidRPr="00607C4D" w:rsidRDefault="00243F43" w:rsidP="00D913FA">
            <w:pPr>
              <w:ind w:left="113" w:right="113"/>
              <w:jc w:val="center"/>
              <w:rPr>
                <w:rFonts w:ascii="Verdana" w:hAnsi="Verdana" w:cs="Calibri"/>
                <w:bCs/>
                <w:sz w:val="20"/>
                <w:szCs w:val="20"/>
              </w:rPr>
            </w:pPr>
            <w:r w:rsidRPr="00607C4D">
              <w:rPr>
                <w:rFonts w:ascii="Verdana" w:hAnsi="Verdana" w:cs="Calibri"/>
                <w:bCs/>
                <w:sz w:val="20"/>
                <w:szCs w:val="20"/>
              </w:rPr>
              <w:t>Curier</w:t>
            </w:r>
          </w:p>
        </w:tc>
        <w:tc>
          <w:tcPr>
            <w:tcW w:w="1319" w:type="dxa"/>
            <w:shd w:val="clear" w:color="auto" w:fill="auto"/>
            <w:noWrap/>
            <w:vAlign w:val="bottom"/>
            <w:hideMark/>
          </w:tcPr>
          <w:p w:rsidR="00243F43" w:rsidRPr="00607C4D" w:rsidRDefault="00243F43" w:rsidP="00D913FA">
            <w:pPr>
              <w:rPr>
                <w:rFonts w:ascii="Verdana" w:hAnsi="Verdana" w:cs="Calibri"/>
                <w:bCs/>
                <w:sz w:val="20"/>
                <w:szCs w:val="20"/>
              </w:rPr>
            </w:pPr>
          </w:p>
        </w:tc>
        <w:tc>
          <w:tcPr>
            <w:tcW w:w="1022"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G/M</w:t>
            </w:r>
          </w:p>
        </w:tc>
        <w:tc>
          <w:tcPr>
            <w:tcW w:w="1366"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w:t>
            </w:r>
          </w:p>
        </w:tc>
        <w:tc>
          <w:tcPr>
            <w:tcW w:w="153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0</w:t>
            </w:r>
          </w:p>
        </w:tc>
        <w:tc>
          <w:tcPr>
            <w:tcW w:w="1620" w:type="dxa"/>
            <w:shd w:val="clear" w:color="auto" w:fill="auto"/>
            <w:vAlign w:val="center"/>
            <w:hideMark/>
          </w:tcPr>
          <w:p w:rsidR="00243F43" w:rsidRPr="00607C4D" w:rsidRDefault="00243F43" w:rsidP="00D913FA">
            <w:pPr>
              <w:jc w:val="center"/>
              <w:rPr>
                <w:rFonts w:ascii="Verdana" w:hAnsi="Verdana" w:cs="Calibri"/>
                <w:sz w:val="20"/>
                <w:szCs w:val="20"/>
              </w:rPr>
            </w:pPr>
            <w:r w:rsidRPr="00607C4D">
              <w:rPr>
                <w:rFonts w:ascii="Verdana" w:hAnsi="Verdana" w:cs="Calibri"/>
                <w:sz w:val="20"/>
                <w:szCs w:val="20"/>
              </w:rPr>
              <w:t>5,234</w:t>
            </w:r>
          </w:p>
        </w:tc>
      </w:tr>
      <w:tr w:rsidR="00243F43" w:rsidRPr="00604A3B" w:rsidTr="00D913FA">
        <w:trPr>
          <w:trHeight w:val="300"/>
        </w:trPr>
        <w:tc>
          <w:tcPr>
            <w:tcW w:w="9805" w:type="dxa"/>
            <w:gridSpan w:val="7"/>
            <w:shd w:val="clear" w:color="auto" w:fill="auto"/>
            <w:vAlign w:val="center"/>
          </w:tcPr>
          <w:p w:rsidR="00243F43" w:rsidRPr="00F02F31" w:rsidRDefault="00243F43" w:rsidP="00D913FA">
            <w:pPr>
              <w:tabs>
                <w:tab w:val="left" w:pos="8370"/>
              </w:tabs>
              <w:autoSpaceDE w:val="0"/>
              <w:autoSpaceDN w:val="0"/>
              <w:adjustRightInd w:val="0"/>
              <w:jc w:val="both"/>
              <w:rPr>
                <w:rFonts w:ascii="Verdana" w:hAnsi="Verdana"/>
                <w:sz w:val="20"/>
                <w:szCs w:val="20"/>
                <w:lang w:val="en-US"/>
              </w:rPr>
            </w:pPr>
            <w:r w:rsidRPr="00F02F31">
              <w:rPr>
                <w:rFonts w:ascii="Verdana" w:hAnsi="Verdana"/>
                <w:sz w:val="20"/>
                <w:szCs w:val="20"/>
                <w:lang w:val="it-IT"/>
              </w:rPr>
              <w:t xml:space="preserve">Alte drepturi </w:t>
            </w:r>
            <w:r w:rsidRPr="00F02F31">
              <w:rPr>
                <w:rFonts w:ascii="Verdana" w:hAnsi="Verdana"/>
                <w:sz w:val="20"/>
                <w:szCs w:val="20"/>
              </w:rPr>
              <w:t>în bani</w:t>
            </w:r>
            <w:r w:rsidRPr="00F02F31">
              <w:rPr>
                <w:rFonts w:ascii="Verdana" w:hAnsi="Verdana"/>
                <w:sz w:val="20"/>
                <w:szCs w:val="20"/>
                <w:lang w:val="en-US"/>
              </w:rPr>
              <w:t>:</w:t>
            </w:r>
          </w:p>
          <w:p w:rsidR="00243F43" w:rsidRPr="00F02F31" w:rsidRDefault="00243F43" w:rsidP="00D913FA">
            <w:pPr>
              <w:tabs>
                <w:tab w:val="left" w:pos="8370"/>
              </w:tabs>
              <w:autoSpaceDE w:val="0"/>
              <w:autoSpaceDN w:val="0"/>
              <w:adjustRightInd w:val="0"/>
              <w:jc w:val="both"/>
              <w:rPr>
                <w:rFonts w:ascii="Verdana" w:hAnsi="Verdana" w:cs="Courier New"/>
                <w:sz w:val="20"/>
                <w:szCs w:val="20"/>
                <w:lang w:val="en-US" w:eastAsia="en-US"/>
              </w:rPr>
            </w:pPr>
            <w:r w:rsidRPr="00F02F31">
              <w:rPr>
                <w:rFonts w:ascii="Verdana" w:hAnsi="Verdana"/>
                <w:sz w:val="20"/>
                <w:szCs w:val="20"/>
              </w:rPr>
              <w:t>- Indemnizație de hran</w:t>
            </w:r>
            <w:r>
              <w:rPr>
                <w:rFonts w:ascii="Verdana" w:hAnsi="Verdana"/>
                <w:sz w:val="20"/>
                <w:szCs w:val="20"/>
              </w:rPr>
              <w:t>ă</w:t>
            </w:r>
            <w:r w:rsidRPr="00F02F31">
              <w:rPr>
                <w:rFonts w:ascii="Verdana" w:hAnsi="Verdana"/>
                <w:sz w:val="20"/>
                <w:szCs w:val="20"/>
              </w:rPr>
              <w:t xml:space="preserve"> în valoare de 346 lei/lună pentru lunile ianuarie-aprilie și 347 lei/lună pentru lunile mai-decembrie în conformitate cu prevederile art. 18</w:t>
            </w:r>
            <w:r w:rsidRPr="00F02F31">
              <w:rPr>
                <w:rFonts w:ascii="Verdana" w:hAnsi="Verdana" w:cs="Courier New"/>
                <w:b/>
                <w:bCs/>
                <w:color w:val="0000FF"/>
                <w:sz w:val="20"/>
                <w:szCs w:val="20"/>
                <w:lang w:val="en-US" w:eastAsia="en-US"/>
              </w:rPr>
              <w:t xml:space="preserve"> </w:t>
            </w:r>
            <w:r w:rsidRPr="00F02F31">
              <w:rPr>
                <w:rFonts w:ascii="Verdana" w:hAnsi="Verdana" w:cs="Courier New"/>
                <w:bCs/>
                <w:sz w:val="20"/>
                <w:szCs w:val="20"/>
                <w:lang w:val="en-US" w:eastAsia="en-US"/>
              </w:rPr>
              <w:t xml:space="preserve">din </w:t>
            </w:r>
            <w:proofErr w:type="spellStart"/>
            <w:r w:rsidRPr="00F02F31">
              <w:rPr>
                <w:rFonts w:ascii="Verdana" w:hAnsi="Verdana" w:cs="Courier New"/>
                <w:bCs/>
                <w:sz w:val="20"/>
                <w:szCs w:val="20"/>
                <w:lang w:val="en-US" w:eastAsia="en-US"/>
              </w:rPr>
              <w:t>Legea-cadru</w:t>
            </w:r>
            <w:proofErr w:type="spellEnd"/>
            <w:r w:rsidRPr="00F02F31">
              <w:rPr>
                <w:rFonts w:ascii="Verdana" w:hAnsi="Verdana" w:cs="Courier New"/>
                <w:bCs/>
                <w:sz w:val="20"/>
                <w:szCs w:val="20"/>
                <w:lang w:val="en-US" w:eastAsia="en-US"/>
              </w:rPr>
              <w:t xml:space="preserve"> </w:t>
            </w:r>
            <w:proofErr w:type="spellStart"/>
            <w:r w:rsidRPr="00F02F31">
              <w:rPr>
                <w:rFonts w:ascii="Verdana" w:hAnsi="Verdana" w:cs="Courier New"/>
                <w:bCs/>
                <w:sz w:val="20"/>
                <w:szCs w:val="20"/>
                <w:lang w:val="en-US" w:eastAsia="en-US"/>
              </w:rPr>
              <w:t>nr</w:t>
            </w:r>
            <w:proofErr w:type="spellEnd"/>
            <w:r w:rsidRPr="00F02F31">
              <w:rPr>
                <w:rFonts w:ascii="Verdana" w:hAnsi="Verdana" w:cs="Courier New"/>
                <w:bCs/>
                <w:sz w:val="20"/>
                <w:szCs w:val="20"/>
                <w:lang w:val="en-US" w:eastAsia="en-US"/>
              </w:rPr>
              <w:t xml:space="preserve">. 153/2017 </w:t>
            </w:r>
            <w:proofErr w:type="spellStart"/>
            <w:r w:rsidRPr="00F02F31">
              <w:rPr>
                <w:rFonts w:ascii="Verdana" w:hAnsi="Verdana"/>
                <w:sz w:val="20"/>
                <w:szCs w:val="20"/>
                <w:lang w:val="en-US"/>
              </w:rPr>
              <w:t>coroborat</w:t>
            </w:r>
            <w:proofErr w:type="spellEnd"/>
            <w:r w:rsidRPr="00F02F31">
              <w:rPr>
                <w:rFonts w:ascii="Verdana" w:hAnsi="Verdana"/>
                <w:sz w:val="20"/>
                <w:szCs w:val="20"/>
                <w:lang w:val="en-US"/>
              </w:rPr>
              <w:t xml:space="preserve"> cu </w:t>
            </w:r>
            <w:proofErr w:type="spellStart"/>
            <w:r w:rsidRPr="00F02F31">
              <w:rPr>
                <w:rFonts w:ascii="Verdana" w:hAnsi="Verdana"/>
                <w:sz w:val="20"/>
                <w:szCs w:val="20"/>
                <w:lang w:val="en-US"/>
              </w:rPr>
              <w:t>prevederile</w:t>
            </w:r>
            <w:proofErr w:type="spellEnd"/>
            <w:r w:rsidRPr="00F02F31">
              <w:rPr>
                <w:rFonts w:ascii="Verdana" w:hAnsi="Verdana"/>
                <w:sz w:val="20"/>
                <w:szCs w:val="20"/>
                <w:lang w:val="en-US"/>
              </w:rPr>
              <w:t xml:space="preserve"> art.</w:t>
            </w:r>
            <w:r w:rsidRPr="00F02F31">
              <w:rPr>
                <w:rFonts w:ascii="Verdana" w:hAnsi="Verdana" w:cs="Courier New"/>
                <w:sz w:val="20"/>
                <w:szCs w:val="20"/>
                <w:lang w:val="en-US" w:eastAsia="en-US"/>
              </w:rPr>
              <w:t xml:space="preserve"> 36 </w:t>
            </w:r>
            <w:proofErr w:type="spellStart"/>
            <w:r w:rsidRPr="00F02F31">
              <w:rPr>
                <w:rFonts w:ascii="Verdana" w:hAnsi="Verdana" w:cs="Courier New"/>
                <w:sz w:val="20"/>
                <w:szCs w:val="20"/>
                <w:lang w:val="en-US" w:eastAsia="en-US"/>
              </w:rPr>
              <w:t>alin</w:t>
            </w:r>
            <w:proofErr w:type="spellEnd"/>
            <w:r w:rsidRPr="00F02F31">
              <w:rPr>
                <w:rFonts w:ascii="Verdana" w:hAnsi="Verdana" w:cs="Courier New"/>
                <w:sz w:val="20"/>
                <w:szCs w:val="20"/>
                <w:lang w:val="en-US" w:eastAsia="en-US"/>
              </w:rPr>
              <w:t xml:space="preserve">. (1) </w:t>
            </w:r>
            <w:proofErr w:type="gramStart"/>
            <w:r w:rsidRPr="00F02F31">
              <w:rPr>
                <w:rFonts w:ascii="Verdana" w:hAnsi="Verdana" w:cs="Courier New"/>
                <w:sz w:val="20"/>
                <w:szCs w:val="20"/>
                <w:lang w:val="en-US" w:eastAsia="en-US"/>
              </w:rPr>
              <w:t>din</w:t>
            </w:r>
            <w:proofErr w:type="gramEnd"/>
            <w:r w:rsidRPr="00F02F31">
              <w:rPr>
                <w:rFonts w:ascii="Verdana" w:hAnsi="Verdana" w:cs="Courier New"/>
                <w:sz w:val="20"/>
                <w:szCs w:val="20"/>
                <w:lang w:val="en-US" w:eastAsia="en-US"/>
              </w:rPr>
              <w:t xml:space="preserve"> </w:t>
            </w:r>
            <w:proofErr w:type="spellStart"/>
            <w:r w:rsidRPr="00F02F31">
              <w:rPr>
                <w:rFonts w:ascii="Verdana" w:hAnsi="Verdana" w:cs="Courier New"/>
                <w:sz w:val="20"/>
                <w:szCs w:val="20"/>
                <w:lang w:val="en-US" w:eastAsia="en-US"/>
              </w:rPr>
              <w:t>Ordonanța</w:t>
            </w:r>
            <w:proofErr w:type="spellEnd"/>
            <w:r w:rsidRPr="00F02F31">
              <w:rPr>
                <w:rFonts w:ascii="Verdana" w:hAnsi="Verdana" w:cs="Courier New"/>
                <w:sz w:val="20"/>
                <w:szCs w:val="20"/>
                <w:lang w:val="en-US" w:eastAsia="en-US"/>
              </w:rPr>
              <w:t xml:space="preserve"> de </w:t>
            </w:r>
            <w:proofErr w:type="spellStart"/>
            <w:r w:rsidRPr="00F02F31">
              <w:rPr>
                <w:rFonts w:ascii="Verdana" w:hAnsi="Verdana" w:cs="Courier New"/>
                <w:sz w:val="20"/>
                <w:szCs w:val="20"/>
                <w:lang w:val="en-US" w:eastAsia="en-US"/>
              </w:rPr>
              <w:t>urgență</w:t>
            </w:r>
            <w:proofErr w:type="spellEnd"/>
            <w:r w:rsidRPr="00F02F31">
              <w:rPr>
                <w:rFonts w:ascii="Verdana" w:hAnsi="Verdana" w:cs="Courier New"/>
                <w:sz w:val="20"/>
                <w:szCs w:val="20"/>
                <w:lang w:val="en-US" w:eastAsia="en-US"/>
              </w:rPr>
              <w:t xml:space="preserve"> a </w:t>
            </w:r>
            <w:proofErr w:type="spellStart"/>
            <w:r w:rsidRPr="00F02F31">
              <w:rPr>
                <w:rFonts w:ascii="Verdana" w:hAnsi="Verdana" w:cs="Courier New"/>
                <w:sz w:val="20"/>
                <w:szCs w:val="20"/>
                <w:lang w:val="en-US" w:eastAsia="en-US"/>
              </w:rPr>
              <w:t>Guvernului</w:t>
            </w:r>
            <w:proofErr w:type="spellEnd"/>
            <w:r w:rsidRPr="00F02F31">
              <w:rPr>
                <w:rFonts w:ascii="Verdana" w:hAnsi="Verdana" w:cs="Courier New"/>
                <w:sz w:val="20"/>
                <w:szCs w:val="20"/>
                <w:lang w:val="en-US" w:eastAsia="en-US"/>
              </w:rPr>
              <w:t xml:space="preserve"> </w:t>
            </w:r>
            <w:proofErr w:type="spellStart"/>
            <w:r w:rsidRPr="00F02F31">
              <w:rPr>
                <w:rFonts w:ascii="Verdana" w:hAnsi="Verdana" w:cs="Courier New"/>
                <w:sz w:val="20"/>
                <w:szCs w:val="20"/>
                <w:lang w:val="en-US" w:eastAsia="en-US"/>
              </w:rPr>
              <w:t>nr</w:t>
            </w:r>
            <w:proofErr w:type="spellEnd"/>
            <w:r w:rsidRPr="00F02F31">
              <w:rPr>
                <w:rFonts w:ascii="Verdana" w:hAnsi="Verdana" w:cs="Courier New"/>
                <w:sz w:val="20"/>
                <w:szCs w:val="20"/>
                <w:lang w:val="en-US" w:eastAsia="en-US"/>
              </w:rPr>
              <w:t>. 114/28.12.2018;</w:t>
            </w:r>
          </w:p>
          <w:p w:rsidR="00243F43" w:rsidRPr="00F02F31" w:rsidRDefault="00243F43" w:rsidP="00D913FA">
            <w:pPr>
              <w:tabs>
                <w:tab w:val="left" w:pos="8370"/>
              </w:tabs>
              <w:autoSpaceDE w:val="0"/>
              <w:autoSpaceDN w:val="0"/>
              <w:adjustRightInd w:val="0"/>
              <w:jc w:val="both"/>
              <w:rPr>
                <w:rFonts w:ascii="Verdana" w:hAnsi="Verdana" w:cs="Courier New"/>
                <w:sz w:val="20"/>
                <w:szCs w:val="20"/>
                <w:lang w:eastAsia="en-US"/>
              </w:rPr>
            </w:pPr>
            <w:r w:rsidRPr="00F02F31">
              <w:rPr>
                <w:rFonts w:ascii="Verdana" w:hAnsi="Verdana" w:cs="Courier New"/>
                <w:sz w:val="20"/>
                <w:szCs w:val="20"/>
                <w:lang w:val="en-US" w:eastAsia="en-US"/>
              </w:rPr>
              <w:t xml:space="preserve">- </w:t>
            </w:r>
            <w:proofErr w:type="spellStart"/>
            <w:r w:rsidRPr="00F02F31">
              <w:rPr>
                <w:rFonts w:ascii="Verdana" w:hAnsi="Verdana" w:cs="Courier New"/>
                <w:sz w:val="20"/>
                <w:szCs w:val="20"/>
                <w:lang w:val="en-US" w:eastAsia="en-US"/>
              </w:rPr>
              <w:t>Vouchere</w:t>
            </w:r>
            <w:proofErr w:type="spellEnd"/>
            <w:r w:rsidRPr="00F02F31">
              <w:rPr>
                <w:rFonts w:ascii="Verdana" w:hAnsi="Verdana" w:cs="Courier New"/>
                <w:sz w:val="20"/>
                <w:szCs w:val="20"/>
                <w:lang w:val="en-US" w:eastAsia="en-US"/>
              </w:rPr>
              <w:t xml:space="preserve"> de </w:t>
            </w:r>
            <w:proofErr w:type="spellStart"/>
            <w:r w:rsidRPr="00F02F31">
              <w:rPr>
                <w:rFonts w:ascii="Verdana" w:hAnsi="Verdana" w:cs="Courier New"/>
                <w:sz w:val="20"/>
                <w:szCs w:val="20"/>
                <w:lang w:val="en-US" w:eastAsia="en-US"/>
              </w:rPr>
              <w:t>vacan</w:t>
            </w:r>
            <w:proofErr w:type="spellEnd"/>
            <w:r w:rsidRPr="00F02F31">
              <w:rPr>
                <w:rFonts w:ascii="Verdana" w:hAnsi="Verdana" w:cs="Courier New"/>
                <w:sz w:val="20"/>
                <w:szCs w:val="20"/>
                <w:lang w:eastAsia="en-US"/>
              </w:rPr>
              <w:t>ță în cuantum de 1450 lei pentru anul 2019, î</w:t>
            </w:r>
            <w:r>
              <w:rPr>
                <w:rFonts w:ascii="Verdana" w:hAnsi="Verdana" w:cs="Courier New"/>
                <w:sz w:val="20"/>
                <w:szCs w:val="20"/>
                <w:lang w:eastAsia="en-US"/>
              </w:rPr>
              <w:t>n conformitate</w:t>
            </w:r>
            <w:r w:rsidRPr="00F02F31">
              <w:rPr>
                <w:rFonts w:ascii="Verdana" w:hAnsi="Verdana" w:cs="Courier New"/>
                <w:sz w:val="20"/>
                <w:szCs w:val="20"/>
                <w:lang w:eastAsia="en-US"/>
              </w:rPr>
              <w:t xml:space="preserve"> cu prevederile Ordonanței nr.</w:t>
            </w:r>
            <w:r>
              <w:rPr>
                <w:rFonts w:ascii="Verdana" w:hAnsi="Verdana" w:cs="Courier New"/>
                <w:sz w:val="20"/>
                <w:szCs w:val="20"/>
                <w:lang w:eastAsia="en-US"/>
              </w:rPr>
              <w:t xml:space="preserve"> 8/200</w:t>
            </w:r>
            <w:r w:rsidRPr="00F02F31">
              <w:rPr>
                <w:rFonts w:ascii="Verdana" w:hAnsi="Verdana" w:cs="Courier New"/>
                <w:sz w:val="20"/>
                <w:szCs w:val="20"/>
                <w:lang w:eastAsia="en-US"/>
              </w:rPr>
              <w:t>9 privind acordarea voucherelor</w:t>
            </w:r>
            <w:r>
              <w:rPr>
                <w:rFonts w:ascii="Verdana" w:hAnsi="Verdana" w:cs="Courier New"/>
                <w:sz w:val="20"/>
                <w:szCs w:val="20"/>
                <w:lang w:eastAsia="en-US"/>
              </w:rPr>
              <w:t xml:space="preserve"> de vacanță cu modificările și completările ulterioare</w:t>
            </w:r>
            <w:r w:rsidRPr="00F02F31">
              <w:rPr>
                <w:rFonts w:ascii="Verdana" w:hAnsi="Verdana" w:cs="Courier New"/>
                <w:sz w:val="20"/>
                <w:szCs w:val="20"/>
                <w:lang w:eastAsia="en-US"/>
              </w:rPr>
              <w:t>;</w:t>
            </w:r>
          </w:p>
          <w:p w:rsidR="00243F43" w:rsidRPr="00607C4D" w:rsidRDefault="00243F43" w:rsidP="00D913FA">
            <w:pPr>
              <w:autoSpaceDE w:val="0"/>
              <w:autoSpaceDN w:val="0"/>
              <w:adjustRightInd w:val="0"/>
              <w:jc w:val="both"/>
              <w:rPr>
                <w:rFonts w:ascii="Verdana" w:hAnsi="Verdana"/>
                <w:sz w:val="22"/>
                <w:szCs w:val="22"/>
                <w:lang w:eastAsia="en-US"/>
              </w:rPr>
            </w:pPr>
            <w:r w:rsidRPr="00F02F31">
              <w:rPr>
                <w:rFonts w:ascii="Verdana" w:hAnsi="Verdana" w:cs="Courier New"/>
                <w:sz w:val="20"/>
                <w:szCs w:val="20"/>
                <w:lang w:eastAsia="en-US"/>
              </w:rPr>
              <w:t>-</w:t>
            </w:r>
            <w:r w:rsidRPr="00F02F31">
              <w:rPr>
                <w:rFonts w:ascii="Verdana" w:hAnsi="Verdana"/>
                <w:sz w:val="20"/>
                <w:szCs w:val="20"/>
                <w:lang w:eastAsia="en-US"/>
              </w:rPr>
              <w:t xml:space="preserve"> Sporul de 15%</w:t>
            </w:r>
            <w:r w:rsidRPr="00F02F31">
              <w:rPr>
                <w:rFonts w:ascii="Verdana" w:hAnsi="Verdana" w:cs="Courier New"/>
                <w:sz w:val="20"/>
                <w:szCs w:val="20"/>
                <w:lang w:val="en-US" w:eastAsia="en-US"/>
              </w:rPr>
              <w:t xml:space="preserve"> din </w:t>
            </w:r>
            <w:proofErr w:type="spellStart"/>
            <w:r w:rsidRPr="00F02F31">
              <w:rPr>
                <w:rFonts w:ascii="Verdana" w:hAnsi="Verdana" w:cs="Courier New"/>
                <w:sz w:val="20"/>
                <w:szCs w:val="20"/>
                <w:lang w:val="en-US" w:eastAsia="en-US"/>
              </w:rPr>
              <w:t>salariul</w:t>
            </w:r>
            <w:proofErr w:type="spellEnd"/>
            <w:r w:rsidRPr="00F02F31">
              <w:rPr>
                <w:rFonts w:ascii="Verdana" w:hAnsi="Verdana" w:cs="Courier New"/>
                <w:sz w:val="20"/>
                <w:szCs w:val="20"/>
                <w:lang w:val="en-US" w:eastAsia="en-US"/>
              </w:rPr>
              <w:t xml:space="preserve"> de </w:t>
            </w:r>
            <w:proofErr w:type="spellStart"/>
            <w:r w:rsidRPr="00F02F31">
              <w:rPr>
                <w:rFonts w:ascii="Verdana" w:hAnsi="Verdana" w:cs="Courier New"/>
                <w:sz w:val="20"/>
                <w:szCs w:val="20"/>
                <w:lang w:val="en-US" w:eastAsia="en-US"/>
              </w:rPr>
              <w:t>bază</w:t>
            </w:r>
            <w:proofErr w:type="spellEnd"/>
            <w:r w:rsidRPr="00F02F31">
              <w:rPr>
                <w:rFonts w:ascii="Verdana" w:hAnsi="Verdana" w:cs="Courier New"/>
                <w:sz w:val="20"/>
                <w:szCs w:val="20"/>
                <w:lang w:val="en-US" w:eastAsia="en-US"/>
              </w:rPr>
              <w:t>/</w:t>
            </w:r>
            <w:proofErr w:type="spellStart"/>
            <w:r w:rsidRPr="00F02F31">
              <w:rPr>
                <w:rFonts w:ascii="Verdana" w:hAnsi="Verdana" w:cs="Courier New"/>
                <w:sz w:val="20"/>
                <w:szCs w:val="20"/>
                <w:lang w:val="en-US" w:eastAsia="en-US"/>
              </w:rPr>
              <w:t>solda</w:t>
            </w:r>
            <w:proofErr w:type="spellEnd"/>
            <w:r w:rsidRPr="00F02F31">
              <w:rPr>
                <w:rFonts w:ascii="Verdana" w:hAnsi="Verdana" w:cs="Courier New"/>
                <w:sz w:val="20"/>
                <w:szCs w:val="20"/>
                <w:lang w:val="en-US" w:eastAsia="en-US"/>
              </w:rPr>
              <w:t xml:space="preserve"> de </w:t>
            </w:r>
            <w:proofErr w:type="spellStart"/>
            <w:r w:rsidRPr="00F02F31">
              <w:rPr>
                <w:rFonts w:ascii="Verdana" w:hAnsi="Verdana" w:cs="Courier New"/>
                <w:sz w:val="20"/>
                <w:szCs w:val="20"/>
                <w:lang w:val="en-US" w:eastAsia="en-US"/>
              </w:rPr>
              <w:t>funcţie</w:t>
            </w:r>
            <w:proofErr w:type="spellEnd"/>
            <w:r w:rsidRPr="00F02F31">
              <w:rPr>
                <w:rFonts w:ascii="Verdana" w:hAnsi="Verdana" w:cs="Courier New"/>
                <w:sz w:val="20"/>
                <w:szCs w:val="20"/>
                <w:lang w:val="en-US" w:eastAsia="en-US"/>
              </w:rPr>
              <w:t>/</w:t>
            </w:r>
            <w:proofErr w:type="spellStart"/>
            <w:r w:rsidRPr="00F02F31">
              <w:rPr>
                <w:rFonts w:ascii="Verdana" w:hAnsi="Verdana" w:cs="Courier New"/>
                <w:sz w:val="20"/>
                <w:szCs w:val="20"/>
                <w:lang w:val="en-US" w:eastAsia="en-US"/>
              </w:rPr>
              <w:t>salariul</w:t>
            </w:r>
            <w:proofErr w:type="spellEnd"/>
            <w:r w:rsidRPr="00F02F31">
              <w:rPr>
                <w:rFonts w:ascii="Verdana" w:hAnsi="Verdana" w:cs="Courier New"/>
                <w:sz w:val="20"/>
                <w:szCs w:val="20"/>
                <w:lang w:val="en-US" w:eastAsia="en-US"/>
              </w:rPr>
              <w:t xml:space="preserve"> de </w:t>
            </w:r>
            <w:proofErr w:type="spellStart"/>
            <w:r w:rsidRPr="00F02F31">
              <w:rPr>
                <w:rFonts w:ascii="Verdana" w:hAnsi="Verdana" w:cs="Courier New"/>
                <w:sz w:val="20"/>
                <w:szCs w:val="20"/>
                <w:lang w:val="en-US" w:eastAsia="en-US"/>
              </w:rPr>
              <w:t>funcţie</w:t>
            </w:r>
            <w:proofErr w:type="spellEnd"/>
            <w:r w:rsidRPr="00F02F31">
              <w:rPr>
                <w:rFonts w:ascii="Verdana" w:hAnsi="Verdana" w:cs="Courier New"/>
                <w:sz w:val="20"/>
                <w:szCs w:val="20"/>
                <w:lang w:val="en-US" w:eastAsia="en-US"/>
              </w:rPr>
              <w:t>/</w:t>
            </w:r>
            <w:proofErr w:type="spellStart"/>
            <w:r w:rsidRPr="00F02F31">
              <w:rPr>
                <w:rFonts w:ascii="Verdana" w:hAnsi="Verdana" w:cs="Courier New"/>
                <w:sz w:val="20"/>
                <w:szCs w:val="20"/>
                <w:lang w:val="en-US" w:eastAsia="en-US"/>
              </w:rPr>
              <w:t>indemnizaţia</w:t>
            </w:r>
            <w:proofErr w:type="spellEnd"/>
            <w:r w:rsidRPr="00F02F31">
              <w:rPr>
                <w:rFonts w:ascii="Verdana" w:hAnsi="Verdana" w:cs="Courier New"/>
                <w:sz w:val="20"/>
                <w:szCs w:val="20"/>
                <w:lang w:val="en-US" w:eastAsia="en-US"/>
              </w:rPr>
              <w:t xml:space="preserve"> de </w:t>
            </w:r>
            <w:proofErr w:type="spellStart"/>
            <w:r w:rsidRPr="00F02F31">
              <w:rPr>
                <w:rFonts w:ascii="Verdana" w:hAnsi="Verdana" w:cs="Courier New"/>
                <w:sz w:val="20"/>
                <w:szCs w:val="20"/>
                <w:lang w:val="en-US" w:eastAsia="en-US"/>
              </w:rPr>
              <w:t>încadrare</w:t>
            </w:r>
            <w:proofErr w:type="spellEnd"/>
            <w:r w:rsidRPr="00F02F31">
              <w:rPr>
                <w:rFonts w:ascii="Verdana" w:hAnsi="Verdana" w:cs="Courier New"/>
                <w:sz w:val="20"/>
                <w:szCs w:val="20"/>
                <w:lang w:val="en-US" w:eastAsia="en-US"/>
              </w:rPr>
              <w:t>, conform</w:t>
            </w:r>
            <w:r w:rsidRPr="00F02F31">
              <w:rPr>
                <w:rFonts w:ascii="Verdana" w:hAnsi="Verdana"/>
                <w:sz w:val="20"/>
                <w:szCs w:val="20"/>
                <w:lang w:eastAsia="en-US"/>
              </w:rPr>
              <w:t xml:space="preserve"> prevederilor Hotărârii </w:t>
            </w:r>
            <w:r w:rsidRPr="00F02F31">
              <w:rPr>
                <w:rFonts w:ascii="Verdana" w:hAnsi="Verdana" w:cs="Courier New"/>
                <w:bCs/>
                <w:sz w:val="20"/>
                <w:szCs w:val="20"/>
                <w:lang w:val="en-US" w:eastAsia="en-US"/>
              </w:rPr>
              <w:t xml:space="preserve">de </w:t>
            </w:r>
            <w:proofErr w:type="spellStart"/>
            <w:r w:rsidRPr="00F02F31">
              <w:rPr>
                <w:rFonts w:ascii="Verdana" w:hAnsi="Verdana" w:cs="Courier New"/>
                <w:bCs/>
                <w:sz w:val="20"/>
                <w:szCs w:val="20"/>
                <w:lang w:val="en-US" w:eastAsia="en-US"/>
              </w:rPr>
              <w:t>Guvern</w:t>
            </w:r>
            <w:proofErr w:type="spellEnd"/>
            <w:r w:rsidRPr="00F02F31">
              <w:rPr>
                <w:rFonts w:ascii="Verdana" w:hAnsi="Verdana" w:cs="Courier New"/>
                <w:bCs/>
                <w:sz w:val="20"/>
                <w:szCs w:val="20"/>
                <w:lang w:val="en-US" w:eastAsia="en-US"/>
              </w:rPr>
              <w:t xml:space="preserve"> </w:t>
            </w:r>
            <w:r w:rsidRPr="00F02F31">
              <w:rPr>
                <w:rFonts w:ascii="Verdana" w:hAnsi="Verdana"/>
                <w:sz w:val="20"/>
                <w:szCs w:val="20"/>
                <w:lang w:eastAsia="en-US"/>
              </w:rPr>
              <w:t>nr. 751/2018</w:t>
            </w:r>
            <w:r w:rsidRPr="00F02F31">
              <w:rPr>
                <w:rFonts w:ascii="Verdana" w:hAnsi="Verdana" w:cs="Courier New"/>
                <w:sz w:val="20"/>
                <w:szCs w:val="20"/>
                <w:lang w:val="en-US" w:eastAsia="en-US"/>
              </w:rPr>
              <w:t xml:space="preserve"> </w:t>
            </w:r>
            <w:proofErr w:type="spellStart"/>
            <w:r w:rsidRPr="00F02F31">
              <w:rPr>
                <w:rFonts w:ascii="Verdana" w:hAnsi="Verdana" w:cs="Courier New"/>
                <w:sz w:val="20"/>
                <w:szCs w:val="20"/>
                <w:lang w:val="en-US" w:eastAsia="en-US"/>
              </w:rPr>
              <w:t>pentru</w:t>
            </w:r>
            <w:proofErr w:type="spellEnd"/>
            <w:r w:rsidRPr="00F02F31">
              <w:rPr>
                <w:rFonts w:ascii="Verdana" w:hAnsi="Verdana" w:cs="Courier New"/>
                <w:sz w:val="20"/>
                <w:szCs w:val="20"/>
                <w:lang w:val="en-US" w:eastAsia="en-US"/>
              </w:rPr>
              <w:t xml:space="preserve"> </w:t>
            </w:r>
            <w:proofErr w:type="spellStart"/>
            <w:r w:rsidRPr="00F02F31">
              <w:rPr>
                <w:rFonts w:ascii="Verdana" w:hAnsi="Verdana" w:cs="Courier New"/>
                <w:sz w:val="20"/>
                <w:szCs w:val="20"/>
                <w:lang w:val="en-US" w:eastAsia="en-US"/>
              </w:rPr>
              <w:t>stabilirea</w:t>
            </w:r>
            <w:proofErr w:type="spellEnd"/>
            <w:r w:rsidRPr="00F02F31">
              <w:rPr>
                <w:rFonts w:ascii="Verdana" w:hAnsi="Verdana" w:cs="Courier New"/>
                <w:sz w:val="20"/>
                <w:szCs w:val="20"/>
                <w:lang w:val="en-US" w:eastAsia="en-US"/>
              </w:rPr>
              <w:t xml:space="preserve"> </w:t>
            </w:r>
            <w:proofErr w:type="spellStart"/>
            <w:r w:rsidRPr="00F02F31">
              <w:rPr>
                <w:rFonts w:ascii="Verdana" w:hAnsi="Verdana" w:cs="Courier New"/>
                <w:sz w:val="20"/>
                <w:szCs w:val="20"/>
                <w:lang w:val="en-US" w:eastAsia="en-US"/>
              </w:rPr>
              <w:t>categoriilor</w:t>
            </w:r>
            <w:proofErr w:type="spellEnd"/>
            <w:r w:rsidRPr="00F02F31">
              <w:rPr>
                <w:rFonts w:ascii="Verdana" w:hAnsi="Verdana" w:cs="Courier New"/>
                <w:sz w:val="20"/>
                <w:szCs w:val="20"/>
                <w:lang w:val="en-US" w:eastAsia="en-US"/>
              </w:rPr>
              <w:t xml:space="preserve"> de </w:t>
            </w:r>
            <w:proofErr w:type="spellStart"/>
            <w:r w:rsidRPr="00F02F31">
              <w:rPr>
                <w:rFonts w:ascii="Verdana" w:hAnsi="Verdana" w:cs="Courier New"/>
                <w:sz w:val="20"/>
                <w:szCs w:val="20"/>
                <w:lang w:val="en-US" w:eastAsia="en-US"/>
              </w:rPr>
              <w:t>persoane</w:t>
            </w:r>
            <w:proofErr w:type="spellEnd"/>
            <w:r w:rsidRPr="00F02F31">
              <w:rPr>
                <w:rFonts w:ascii="Verdana" w:hAnsi="Verdana" w:cs="Courier New"/>
                <w:sz w:val="20"/>
                <w:szCs w:val="20"/>
                <w:lang w:val="en-US" w:eastAsia="en-US"/>
              </w:rPr>
              <w:t xml:space="preserve"> cu handicap </w:t>
            </w:r>
            <w:proofErr w:type="spellStart"/>
            <w:r w:rsidRPr="00F02F31">
              <w:rPr>
                <w:rFonts w:ascii="Verdana" w:hAnsi="Verdana" w:cs="Courier New"/>
                <w:sz w:val="20"/>
                <w:szCs w:val="20"/>
                <w:lang w:val="en-US" w:eastAsia="en-US"/>
              </w:rPr>
              <w:t>și</w:t>
            </w:r>
            <w:proofErr w:type="spellEnd"/>
            <w:r w:rsidRPr="00F02F31">
              <w:rPr>
                <w:rFonts w:ascii="Verdana" w:hAnsi="Verdana" w:cs="Courier New"/>
                <w:sz w:val="20"/>
                <w:szCs w:val="20"/>
                <w:lang w:val="en-US" w:eastAsia="en-US"/>
              </w:rPr>
              <w:t xml:space="preserve"> </w:t>
            </w:r>
            <w:r w:rsidRPr="00F02F31">
              <w:rPr>
                <w:rFonts w:ascii="Verdana" w:hAnsi="Verdana"/>
                <w:sz w:val="20"/>
                <w:szCs w:val="20"/>
                <w:lang w:eastAsia="en-US"/>
              </w:rPr>
              <w:t xml:space="preserve">prevederilor art. 22 din </w:t>
            </w:r>
            <w:proofErr w:type="spellStart"/>
            <w:r w:rsidRPr="00F02F31">
              <w:rPr>
                <w:rFonts w:ascii="Verdana" w:hAnsi="Verdana" w:cs="Courier New"/>
                <w:sz w:val="20"/>
                <w:szCs w:val="20"/>
                <w:lang w:val="en-AU" w:eastAsia="en-US"/>
              </w:rPr>
              <w:t>Legea</w:t>
            </w:r>
            <w:proofErr w:type="spellEnd"/>
            <w:r w:rsidRPr="00F02F31">
              <w:rPr>
                <w:rFonts w:ascii="Verdana" w:hAnsi="Verdana" w:cs="Courier New"/>
                <w:sz w:val="20"/>
                <w:szCs w:val="20"/>
                <w:lang w:val="en-AU" w:eastAsia="en-US"/>
              </w:rPr>
              <w:t xml:space="preserve"> </w:t>
            </w:r>
            <w:proofErr w:type="spellStart"/>
            <w:r w:rsidRPr="00F02F31">
              <w:rPr>
                <w:rFonts w:ascii="Verdana" w:hAnsi="Verdana" w:cs="Courier New"/>
                <w:sz w:val="20"/>
                <w:szCs w:val="20"/>
                <w:lang w:val="en-AU" w:eastAsia="en-US"/>
              </w:rPr>
              <w:t>cadru</w:t>
            </w:r>
            <w:proofErr w:type="spellEnd"/>
            <w:r w:rsidRPr="00F02F31">
              <w:rPr>
                <w:rFonts w:ascii="Verdana" w:hAnsi="Verdana" w:cs="Courier New"/>
                <w:sz w:val="20"/>
                <w:szCs w:val="20"/>
                <w:lang w:val="en-AU" w:eastAsia="en-US"/>
              </w:rPr>
              <w:t xml:space="preserve"> </w:t>
            </w:r>
            <w:r w:rsidRPr="00F02F31">
              <w:rPr>
                <w:rFonts w:ascii="Verdana" w:hAnsi="Verdana"/>
                <w:sz w:val="20"/>
                <w:szCs w:val="20"/>
                <w:lang w:eastAsia="en-US"/>
              </w:rPr>
              <w:t>nr. 153/2017 privind salarizarea personalului plătit din fonduri publice cu modificările și completările ulterioare</w:t>
            </w:r>
            <w:r w:rsidRPr="00F02F31">
              <w:rPr>
                <w:rFonts w:ascii="Verdana" w:hAnsi="Verdana"/>
                <w:kern w:val="2"/>
                <w:sz w:val="20"/>
                <w:szCs w:val="20"/>
                <w:lang w:val="en-AU" w:eastAsia="en-US"/>
              </w:rPr>
              <w:t>.</w:t>
            </w:r>
          </w:p>
        </w:tc>
      </w:tr>
    </w:tbl>
    <w:p w:rsidR="00243F43" w:rsidRPr="00DC6B5C" w:rsidRDefault="00243F43" w:rsidP="00DC6B5C">
      <w:pPr>
        <w:tabs>
          <w:tab w:val="left" w:pos="8370"/>
        </w:tabs>
        <w:autoSpaceDE w:val="0"/>
        <w:autoSpaceDN w:val="0"/>
        <w:adjustRightInd w:val="0"/>
        <w:jc w:val="both"/>
        <w:rPr>
          <w:rFonts w:ascii="Verdana" w:hAnsi="Verdana"/>
          <w:sz w:val="22"/>
          <w:szCs w:val="22"/>
        </w:rPr>
      </w:pPr>
    </w:p>
    <w:sectPr w:rsidR="00243F43" w:rsidRPr="00DC6B5C" w:rsidSect="008057AA">
      <w:footerReference w:type="default" r:id="rId7"/>
      <w:pgSz w:w="11906" w:h="16838" w:code="9"/>
      <w:pgMar w:top="1710" w:right="746" w:bottom="1440" w:left="1296" w:header="0" w:footer="13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70C" w:rsidRDefault="0006670C">
      <w:r>
        <w:separator/>
      </w:r>
    </w:p>
  </w:endnote>
  <w:endnote w:type="continuationSeparator" w:id="0">
    <w:p w:rsidR="0006670C" w:rsidRDefault="00066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AFA" w:rsidRDefault="00C67AFA">
    <w:pPr>
      <w:pStyle w:val="Footer"/>
    </w:pPr>
  </w:p>
  <w:p w:rsidR="00C67AFA" w:rsidRDefault="00C67A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70C" w:rsidRDefault="0006670C">
      <w:r>
        <w:separator/>
      </w:r>
    </w:p>
  </w:footnote>
  <w:footnote w:type="continuationSeparator" w:id="0">
    <w:p w:rsidR="0006670C" w:rsidRDefault="000667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30E1E"/>
    <w:multiLevelType w:val="hybridMultilevel"/>
    <w:tmpl w:val="20A4A1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C26076D"/>
    <w:multiLevelType w:val="hybridMultilevel"/>
    <w:tmpl w:val="95A0B8F4"/>
    <w:lvl w:ilvl="0" w:tplc="48BE287C">
      <w:start w:val="1"/>
      <w:numFmt w:val="lowerLetter"/>
      <w:lvlText w:val="%1)"/>
      <w:lvlJc w:val="left"/>
      <w:pPr>
        <w:ind w:left="720" w:hanging="360"/>
      </w:pPr>
      <w:rPr>
        <w:rFonts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5"/>
    <w:rsid w:val="00000140"/>
    <w:rsid w:val="00001105"/>
    <w:rsid w:val="000050D8"/>
    <w:rsid w:val="000056A2"/>
    <w:rsid w:val="00006E6B"/>
    <w:rsid w:val="000120A4"/>
    <w:rsid w:val="000126C9"/>
    <w:rsid w:val="00013AF7"/>
    <w:rsid w:val="000221BF"/>
    <w:rsid w:val="00024F38"/>
    <w:rsid w:val="00026F36"/>
    <w:rsid w:val="000272A1"/>
    <w:rsid w:val="000273F9"/>
    <w:rsid w:val="00030AFE"/>
    <w:rsid w:val="000321C0"/>
    <w:rsid w:val="00040806"/>
    <w:rsid w:val="00045094"/>
    <w:rsid w:val="00046CA1"/>
    <w:rsid w:val="00053DFA"/>
    <w:rsid w:val="00056804"/>
    <w:rsid w:val="00063732"/>
    <w:rsid w:val="0006553B"/>
    <w:rsid w:val="0006670C"/>
    <w:rsid w:val="000667FA"/>
    <w:rsid w:val="000672CF"/>
    <w:rsid w:val="00070340"/>
    <w:rsid w:val="00070414"/>
    <w:rsid w:val="000724F2"/>
    <w:rsid w:val="000745A0"/>
    <w:rsid w:val="00077513"/>
    <w:rsid w:val="00080B07"/>
    <w:rsid w:val="00080D6A"/>
    <w:rsid w:val="00082C0F"/>
    <w:rsid w:val="00087871"/>
    <w:rsid w:val="00091869"/>
    <w:rsid w:val="0009478F"/>
    <w:rsid w:val="00097573"/>
    <w:rsid w:val="000A23B5"/>
    <w:rsid w:val="000B1948"/>
    <w:rsid w:val="000C3A3F"/>
    <w:rsid w:val="000D04CA"/>
    <w:rsid w:val="000D2BFF"/>
    <w:rsid w:val="000E30DF"/>
    <w:rsid w:val="000E4880"/>
    <w:rsid w:val="000E7F82"/>
    <w:rsid w:val="00100883"/>
    <w:rsid w:val="00103EAD"/>
    <w:rsid w:val="00110507"/>
    <w:rsid w:val="00111D6A"/>
    <w:rsid w:val="001136E5"/>
    <w:rsid w:val="00117D7E"/>
    <w:rsid w:val="001200BF"/>
    <w:rsid w:val="00124000"/>
    <w:rsid w:val="00125136"/>
    <w:rsid w:val="00132CB9"/>
    <w:rsid w:val="00133D27"/>
    <w:rsid w:val="00134304"/>
    <w:rsid w:val="00134404"/>
    <w:rsid w:val="00134ECD"/>
    <w:rsid w:val="00145371"/>
    <w:rsid w:val="0014618B"/>
    <w:rsid w:val="00154169"/>
    <w:rsid w:val="001544C9"/>
    <w:rsid w:val="00156002"/>
    <w:rsid w:val="00162925"/>
    <w:rsid w:val="0016731C"/>
    <w:rsid w:val="00171329"/>
    <w:rsid w:val="00172120"/>
    <w:rsid w:val="001750BC"/>
    <w:rsid w:val="001756BD"/>
    <w:rsid w:val="00177B58"/>
    <w:rsid w:val="0019241E"/>
    <w:rsid w:val="00192E74"/>
    <w:rsid w:val="001931A4"/>
    <w:rsid w:val="001A4760"/>
    <w:rsid w:val="001B2390"/>
    <w:rsid w:val="001B5849"/>
    <w:rsid w:val="001B7E60"/>
    <w:rsid w:val="001D6073"/>
    <w:rsid w:val="001E666D"/>
    <w:rsid w:val="001F1D68"/>
    <w:rsid w:val="001F57CD"/>
    <w:rsid w:val="00203019"/>
    <w:rsid w:val="00211CA9"/>
    <w:rsid w:val="00213193"/>
    <w:rsid w:val="00215482"/>
    <w:rsid w:val="00216F3F"/>
    <w:rsid w:val="00226A57"/>
    <w:rsid w:val="00230653"/>
    <w:rsid w:val="0023491C"/>
    <w:rsid w:val="00241F29"/>
    <w:rsid w:val="0024385F"/>
    <w:rsid w:val="00243F43"/>
    <w:rsid w:val="002454BE"/>
    <w:rsid w:val="00245A02"/>
    <w:rsid w:val="002501FA"/>
    <w:rsid w:val="002504B7"/>
    <w:rsid w:val="00251526"/>
    <w:rsid w:val="00251F4C"/>
    <w:rsid w:val="002529F8"/>
    <w:rsid w:val="0025530F"/>
    <w:rsid w:val="00256D96"/>
    <w:rsid w:val="002717FA"/>
    <w:rsid w:val="0028513D"/>
    <w:rsid w:val="002873F4"/>
    <w:rsid w:val="00290D20"/>
    <w:rsid w:val="00291D20"/>
    <w:rsid w:val="002A3860"/>
    <w:rsid w:val="002B1D31"/>
    <w:rsid w:val="002C1238"/>
    <w:rsid w:val="002C43AB"/>
    <w:rsid w:val="002D0900"/>
    <w:rsid w:val="002D24A8"/>
    <w:rsid w:val="002D54D1"/>
    <w:rsid w:val="002E5B50"/>
    <w:rsid w:val="002E7FBE"/>
    <w:rsid w:val="002F1130"/>
    <w:rsid w:val="002F2850"/>
    <w:rsid w:val="002F294F"/>
    <w:rsid w:val="002F3A71"/>
    <w:rsid w:val="002F3A81"/>
    <w:rsid w:val="00305CB0"/>
    <w:rsid w:val="00305E72"/>
    <w:rsid w:val="003135C5"/>
    <w:rsid w:val="0031658A"/>
    <w:rsid w:val="0032362A"/>
    <w:rsid w:val="003244F1"/>
    <w:rsid w:val="00327125"/>
    <w:rsid w:val="0033609A"/>
    <w:rsid w:val="00341201"/>
    <w:rsid w:val="003440A0"/>
    <w:rsid w:val="00347E33"/>
    <w:rsid w:val="00355BF4"/>
    <w:rsid w:val="0035604C"/>
    <w:rsid w:val="00356736"/>
    <w:rsid w:val="00361F24"/>
    <w:rsid w:val="00366455"/>
    <w:rsid w:val="003805A8"/>
    <w:rsid w:val="003855A6"/>
    <w:rsid w:val="00386506"/>
    <w:rsid w:val="003878DE"/>
    <w:rsid w:val="003900BC"/>
    <w:rsid w:val="00390B88"/>
    <w:rsid w:val="00390D13"/>
    <w:rsid w:val="003922F2"/>
    <w:rsid w:val="003A002E"/>
    <w:rsid w:val="003A30CE"/>
    <w:rsid w:val="003A6008"/>
    <w:rsid w:val="003A621A"/>
    <w:rsid w:val="003B02FF"/>
    <w:rsid w:val="003C16E8"/>
    <w:rsid w:val="003C17D7"/>
    <w:rsid w:val="003C3E7A"/>
    <w:rsid w:val="003C4453"/>
    <w:rsid w:val="003D0614"/>
    <w:rsid w:val="003D0D71"/>
    <w:rsid w:val="003D0F68"/>
    <w:rsid w:val="003D3D0A"/>
    <w:rsid w:val="003D6074"/>
    <w:rsid w:val="003E1E81"/>
    <w:rsid w:val="003F1899"/>
    <w:rsid w:val="0040024D"/>
    <w:rsid w:val="004046CA"/>
    <w:rsid w:val="00406693"/>
    <w:rsid w:val="00416960"/>
    <w:rsid w:val="00421D48"/>
    <w:rsid w:val="00425F29"/>
    <w:rsid w:val="00427903"/>
    <w:rsid w:val="004316AB"/>
    <w:rsid w:val="00435B5A"/>
    <w:rsid w:val="00442F5E"/>
    <w:rsid w:val="004432A2"/>
    <w:rsid w:val="004445C8"/>
    <w:rsid w:val="00447205"/>
    <w:rsid w:val="0044790D"/>
    <w:rsid w:val="00452C23"/>
    <w:rsid w:val="00454146"/>
    <w:rsid w:val="004541D6"/>
    <w:rsid w:val="00455553"/>
    <w:rsid w:val="004563FF"/>
    <w:rsid w:val="004602E8"/>
    <w:rsid w:val="004612B1"/>
    <w:rsid w:val="0046348B"/>
    <w:rsid w:val="004668CB"/>
    <w:rsid w:val="00466EB9"/>
    <w:rsid w:val="00474802"/>
    <w:rsid w:val="00474CBB"/>
    <w:rsid w:val="00476048"/>
    <w:rsid w:val="00476B87"/>
    <w:rsid w:val="00477801"/>
    <w:rsid w:val="0048020C"/>
    <w:rsid w:val="0048131B"/>
    <w:rsid w:val="00483693"/>
    <w:rsid w:val="004A1CE8"/>
    <w:rsid w:val="004A1FA4"/>
    <w:rsid w:val="004A42E1"/>
    <w:rsid w:val="004B3EEA"/>
    <w:rsid w:val="004B627F"/>
    <w:rsid w:val="004C0E26"/>
    <w:rsid w:val="004C10CC"/>
    <w:rsid w:val="004C12C4"/>
    <w:rsid w:val="004C2FA4"/>
    <w:rsid w:val="004C387C"/>
    <w:rsid w:val="004C3960"/>
    <w:rsid w:val="004C61DB"/>
    <w:rsid w:val="004C63DD"/>
    <w:rsid w:val="004D0DCF"/>
    <w:rsid w:val="004D0F4F"/>
    <w:rsid w:val="004E70C9"/>
    <w:rsid w:val="004F0505"/>
    <w:rsid w:val="004F09CD"/>
    <w:rsid w:val="004F1610"/>
    <w:rsid w:val="0050092E"/>
    <w:rsid w:val="0050540E"/>
    <w:rsid w:val="00505DC5"/>
    <w:rsid w:val="005066B9"/>
    <w:rsid w:val="00512A7E"/>
    <w:rsid w:val="00515B26"/>
    <w:rsid w:val="00516B1D"/>
    <w:rsid w:val="00526202"/>
    <w:rsid w:val="00536EE6"/>
    <w:rsid w:val="0054184C"/>
    <w:rsid w:val="0054330E"/>
    <w:rsid w:val="00545184"/>
    <w:rsid w:val="005517CD"/>
    <w:rsid w:val="00552D16"/>
    <w:rsid w:val="00555569"/>
    <w:rsid w:val="0055625B"/>
    <w:rsid w:val="005563CA"/>
    <w:rsid w:val="00565D7A"/>
    <w:rsid w:val="00566B8F"/>
    <w:rsid w:val="00567934"/>
    <w:rsid w:val="00572F06"/>
    <w:rsid w:val="0057530B"/>
    <w:rsid w:val="00577560"/>
    <w:rsid w:val="00584CA6"/>
    <w:rsid w:val="005900DB"/>
    <w:rsid w:val="00594EB0"/>
    <w:rsid w:val="0059691D"/>
    <w:rsid w:val="005A0F5F"/>
    <w:rsid w:val="005A235C"/>
    <w:rsid w:val="005A2A69"/>
    <w:rsid w:val="005A3AD9"/>
    <w:rsid w:val="005A3F43"/>
    <w:rsid w:val="005A40CF"/>
    <w:rsid w:val="005A481F"/>
    <w:rsid w:val="005B1AB8"/>
    <w:rsid w:val="005B6E4C"/>
    <w:rsid w:val="005C1A4E"/>
    <w:rsid w:val="005C412A"/>
    <w:rsid w:val="005D1894"/>
    <w:rsid w:val="005D6B82"/>
    <w:rsid w:val="005E18A9"/>
    <w:rsid w:val="005E6378"/>
    <w:rsid w:val="005E659E"/>
    <w:rsid w:val="005F0181"/>
    <w:rsid w:val="005F12C6"/>
    <w:rsid w:val="005F40B2"/>
    <w:rsid w:val="00607468"/>
    <w:rsid w:val="00615282"/>
    <w:rsid w:val="00616ED5"/>
    <w:rsid w:val="00636DAB"/>
    <w:rsid w:val="00636E1E"/>
    <w:rsid w:val="00643882"/>
    <w:rsid w:val="006476C9"/>
    <w:rsid w:val="00651C72"/>
    <w:rsid w:val="00654AD8"/>
    <w:rsid w:val="00660972"/>
    <w:rsid w:val="006654D2"/>
    <w:rsid w:val="006677B8"/>
    <w:rsid w:val="006834E2"/>
    <w:rsid w:val="0068441A"/>
    <w:rsid w:val="00691B94"/>
    <w:rsid w:val="00694745"/>
    <w:rsid w:val="00697F89"/>
    <w:rsid w:val="006A0DA2"/>
    <w:rsid w:val="006A2124"/>
    <w:rsid w:val="006A28C7"/>
    <w:rsid w:val="006B1905"/>
    <w:rsid w:val="006B235A"/>
    <w:rsid w:val="006B796B"/>
    <w:rsid w:val="006C0950"/>
    <w:rsid w:val="006C0974"/>
    <w:rsid w:val="006C291D"/>
    <w:rsid w:val="006C4477"/>
    <w:rsid w:val="006C58D7"/>
    <w:rsid w:val="006D0B1C"/>
    <w:rsid w:val="006D310A"/>
    <w:rsid w:val="006E513D"/>
    <w:rsid w:val="006F0E24"/>
    <w:rsid w:val="006F20D7"/>
    <w:rsid w:val="006F2563"/>
    <w:rsid w:val="006F3597"/>
    <w:rsid w:val="006F4B18"/>
    <w:rsid w:val="00700392"/>
    <w:rsid w:val="007121E7"/>
    <w:rsid w:val="007135D1"/>
    <w:rsid w:val="00721192"/>
    <w:rsid w:val="00724261"/>
    <w:rsid w:val="00727169"/>
    <w:rsid w:val="0073446C"/>
    <w:rsid w:val="007412B8"/>
    <w:rsid w:val="00742F3E"/>
    <w:rsid w:val="00746FCB"/>
    <w:rsid w:val="00765461"/>
    <w:rsid w:val="007707B5"/>
    <w:rsid w:val="00771A1D"/>
    <w:rsid w:val="00777C5F"/>
    <w:rsid w:val="0078318E"/>
    <w:rsid w:val="00785621"/>
    <w:rsid w:val="00785E56"/>
    <w:rsid w:val="00792804"/>
    <w:rsid w:val="007A29F5"/>
    <w:rsid w:val="007A795C"/>
    <w:rsid w:val="007B15A3"/>
    <w:rsid w:val="007B499B"/>
    <w:rsid w:val="007B507E"/>
    <w:rsid w:val="007B7BA5"/>
    <w:rsid w:val="007C72BB"/>
    <w:rsid w:val="007D165B"/>
    <w:rsid w:val="007D2D3D"/>
    <w:rsid w:val="007D4496"/>
    <w:rsid w:val="007E378B"/>
    <w:rsid w:val="007E3C48"/>
    <w:rsid w:val="007F3B98"/>
    <w:rsid w:val="008004CD"/>
    <w:rsid w:val="00801122"/>
    <w:rsid w:val="008057AA"/>
    <w:rsid w:val="00824935"/>
    <w:rsid w:val="00826A77"/>
    <w:rsid w:val="0083231B"/>
    <w:rsid w:val="0083348B"/>
    <w:rsid w:val="008335E5"/>
    <w:rsid w:val="00836343"/>
    <w:rsid w:val="0083659B"/>
    <w:rsid w:val="00842CDF"/>
    <w:rsid w:val="008448F7"/>
    <w:rsid w:val="00861DDB"/>
    <w:rsid w:val="0086447F"/>
    <w:rsid w:val="0086493E"/>
    <w:rsid w:val="008650A5"/>
    <w:rsid w:val="0086774B"/>
    <w:rsid w:val="00872E7E"/>
    <w:rsid w:val="008A0568"/>
    <w:rsid w:val="008A7BCD"/>
    <w:rsid w:val="008B1FD1"/>
    <w:rsid w:val="008B4336"/>
    <w:rsid w:val="008B647B"/>
    <w:rsid w:val="008C3176"/>
    <w:rsid w:val="008C42D2"/>
    <w:rsid w:val="008D00F3"/>
    <w:rsid w:val="008D20A6"/>
    <w:rsid w:val="008D6D76"/>
    <w:rsid w:val="008D7844"/>
    <w:rsid w:val="008E6DD8"/>
    <w:rsid w:val="008E6E99"/>
    <w:rsid w:val="008F15D6"/>
    <w:rsid w:val="008F3D61"/>
    <w:rsid w:val="008F4527"/>
    <w:rsid w:val="00904E5D"/>
    <w:rsid w:val="009053B9"/>
    <w:rsid w:val="0090564C"/>
    <w:rsid w:val="00920959"/>
    <w:rsid w:val="0092274E"/>
    <w:rsid w:val="00926A83"/>
    <w:rsid w:val="009308E3"/>
    <w:rsid w:val="00965203"/>
    <w:rsid w:val="00965881"/>
    <w:rsid w:val="00967055"/>
    <w:rsid w:val="00967248"/>
    <w:rsid w:val="00967CB7"/>
    <w:rsid w:val="00983FDB"/>
    <w:rsid w:val="00985BED"/>
    <w:rsid w:val="00985D8A"/>
    <w:rsid w:val="00997F52"/>
    <w:rsid w:val="009A4E7E"/>
    <w:rsid w:val="009A74C9"/>
    <w:rsid w:val="009B05F1"/>
    <w:rsid w:val="009B19DD"/>
    <w:rsid w:val="009B1F67"/>
    <w:rsid w:val="009B7623"/>
    <w:rsid w:val="009C1AC2"/>
    <w:rsid w:val="009C2C15"/>
    <w:rsid w:val="009C4058"/>
    <w:rsid w:val="009D0194"/>
    <w:rsid w:val="009D23F8"/>
    <w:rsid w:val="009E0AF7"/>
    <w:rsid w:val="009E5B0E"/>
    <w:rsid w:val="009E6227"/>
    <w:rsid w:val="009F4E7B"/>
    <w:rsid w:val="009F6FBD"/>
    <w:rsid w:val="00A0569E"/>
    <w:rsid w:val="00A11FAA"/>
    <w:rsid w:val="00A174C9"/>
    <w:rsid w:val="00A22F03"/>
    <w:rsid w:val="00A2516D"/>
    <w:rsid w:val="00A35975"/>
    <w:rsid w:val="00A403A8"/>
    <w:rsid w:val="00A437D9"/>
    <w:rsid w:val="00A47290"/>
    <w:rsid w:val="00A50695"/>
    <w:rsid w:val="00A51261"/>
    <w:rsid w:val="00A53728"/>
    <w:rsid w:val="00A55614"/>
    <w:rsid w:val="00A60A94"/>
    <w:rsid w:val="00A62465"/>
    <w:rsid w:val="00A64D83"/>
    <w:rsid w:val="00A653C9"/>
    <w:rsid w:val="00A65987"/>
    <w:rsid w:val="00A7219E"/>
    <w:rsid w:val="00A768B2"/>
    <w:rsid w:val="00A80143"/>
    <w:rsid w:val="00A84A3C"/>
    <w:rsid w:val="00A9279E"/>
    <w:rsid w:val="00A95A1C"/>
    <w:rsid w:val="00AA003A"/>
    <w:rsid w:val="00AB35D1"/>
    <w:rsid w:val="00AB76EE"/>
    <w:rsid w:val="00AC0273"/>
    <w:rsid w:val="00AC1FA2"/>
    <w:rsid w:val="00AC25BC"/>
    <w:rsid w:val="00AC2BF8"/>
    <w:rsid w:val="00AD15FD"/>
    <w:rsid w:val="00AD6B7B"/>
    <w:rsid w:val="00AE2040"/>
    <w:rsid w:val="00AE51FA"/>
    <w:rsid w:val="00AF0323"/>
    <w:rsid w:val="00AF2692"/>
    <w:rsid w:val="00AF65D2"/>
    <w:rsid w:val="00AF6789"/>
    <w:rsid w:val="00AF7BFB"/>
    <w:rsid w:val="00B00A19"/>
    <w:rsid w:val="00B01D11"/>
    <w:rsid w:val="00B10034"/>
    <w:rsid w:val="00B17B09"/>
    <w:rsid w:val="00B17B4C"/>
    <w:rsid w:val="00B21DE7"/>
    <w:rsid w:val="00B309A0"/>
    <w:rsid w:val="00B4059D"/>
    <w:rsid w:val="00B420FD"/>
    <w:rsid w:val="00B43055"/>
    <w:rsid w:val="00B436CF"/>
    <w:rsid w:val="00B54C8B"/>
    <w:rsid w:val="00B62FCB"/>
    <w:rsid w:val="00B6436A"/>
    <w:rsid w:val="00B6570E"/>
    <w:rsid w:val="00B730BF"/>
    <w:rsid w:val="00B74343"/>
    <w:rsid w:val="00B82D8F"/>
    <w:rsid w:val="00B84BB4"/>
    <w:rsid w:val="00B84E74"/>
    <w:rsid w:val="00B86592"/>
    <w:rsid w:val="00BA3624"/>
    <w:rsid w:val="00BA3CC5"/>
    <w:rsid w:val="00BB1AA6"/>
    <w:rsid w:val="00BB1F36"/>
    <w:rsid w:val="00BB60BD"/>
    <w:rsid w:val="00BB670E"/>
    <w:rsid w:val="00BB6B60"/>
    <w:rsid w:val="00BC1443"/>
    <w:rsid w:val="00BC487D"/>
    <w:rsid w:val="00BC6B64"/>
    <w:rsid w:val="00BD0733"/>
    <w:rsid w:val="00BD5572"/>
    <w:rsid w:val="00BD7814"/>
    <w:rsid w:val="00BE050C"/>
    <w:rsid w:val="00BF2037"/>
    <w:rsid w:val="00BF3D85"/>
    <w:rsid w:val="00C065B7"/>
    <w:rsid w:val="00C119FB"/>
    <w:rsid w:val="00C12926"/>
    <w:rsid w:val="00C14E5D"/>
    <w:rsid w:val="00C15CFD"/>
    <w:rsid w:val="00C21966"/>
    <w:rsid w:val="00C220A9"/>
    <w:rsid w:val="00C2447C"/>
    <w:rsid w:val="00C27E1C"/>
    <w:rsid w:val="00C307EC"/>
    <w:rsid w:val="00C360D3"/>
    <w:rsid w:val="00C42E2A"/>
    <w:rsid w:val="00C56A66"/>
    <w:rsid w:val="00C57722"/>
    <w:rsid w:val="00C67AFA"/>
    <w:rsid w:val="00C731D4"/>
    <w:rsid w:val="00C74C76"/>
    <w:rsid w:val="00C81029"/>
    <w:rsid w:val="00C82E25"/>
    <w:rsid w:val="00C83C26"/>
    <w:rsid w:val="00C83FC9"/>
    <w:rsid w:val="00C8665C"/>
    <w:rsid w:val="00C9200C"/>
    <w:rsid w:val="00C95CD7"/>
    <w:rsid w:val="00CA1B50"/>
    <w:rsid w:val="00CA3B11"/>
    <w:rsid w:val="00CA3BAB"/>
    <w:rsid w:val="00CA6FC8"/>
    <w:rsid w:val="00CB7A0D"/>
    <w:rsid w:val="00CC01EC"/>
    <w:rsid w:val="00CC3650"/>
    <w:rsid w:val="00CC38DC"/>
    <w:rsid w:val="00CD04B0"/>
    <w:rsid w:val="00CD514C"/>
    <w:rsid w:val="00CD5512"/>
    <w:rsid w:val="00CD763D"/>
    <w:rsid w:val="00CD7EE5"/>
    <w:rsid w:val="00CE010E"/>
    <w:rsid w:val="00CE05BA"/>
    <w:rsid w:val="00CE295F"/>
    <w:rsid w:val="00CE2F2C"/>
    <w:rsid w:val="00CE5CAA"/>
    <w:rsid w:val="00CF27D6"/>
    <w:rsid w:val="00CF2A9F"/>
    <w:rsid w:val="00CF2EF3"/>
    <w:rsid w:val="00D01EA7"/>
    <w:rsid w:val="00D0214D"/>
    <w:rsid w:val="00D06C99"/>
    <w:rsid w:val="00D10B9F"/>
    <w:rsid w:val="00D16C0E"/>
    <w:rsid w:val="00D173EC"/>
    <w:rsid w:val="00D2442A"/>
    <w:rsid w:val="00D26E02"/>
    <w:rsid w:val="00D27448"/>
    <w:rsid w:val="00D31419"/>
    <w:rsid w:val="00D37470"/>
    <w:rsid w:val="00D4188E"/>
    <w:rsid w:val="00D42DB6"/>
    <w:rsid w:val="00D431D5"/>
    <w:rsid w:val="00D57934"/>
    <w:rsid w:val="00D62F09"/>
    <w:rsid w:val="00D6692C"/>
    <w:rsid w:val="00D745DF"/>
    <w:rsid w:val="00D81518"/>
    <w:rsid w:val="00D8778F"/>
    <w:rsid w:val="00D878F4"/>
    <w:rsid w:val="00D9582F"/>
    <w:rsid w:val="00DA0E62"/>
    <w:rsid w:val="00DA32E7"/>
    <w:rsid w:val="00DB5114"/>
    <w:rsid w:val="00DB7078"/>
    <w:rsid w:val="00DC095B"/>
    <w:rsid w:val="00DC2343"/>
    <w:rsid w:val="00DC59F5"/>
    <w:rsid w:val="00DC6B5C"/>
    <w:rsid w:val="00DD7A3E"/>
    <w:rsid w:val="00DE0D9A"/>
    <w:rsid w:val="00DE220A"/>
    <w:rsid w:val="00DF58F5"/>
    <w:rsid w:val="00DF6D36"/>
    <w:rsid w:val="00E02AD4"/>
    <w:rsid w:val="00E03DD9"/>
    <w:rsid w:val="00E129F0"/>
    <w:rsid w:val="00E15FDB"/>
    <w:rsid w:val="00E16E51"/>
    <w:rsid w:val="00E23A56"/>
    <w:rsid w:val="00E31FE7"/>
    <w:rsid w:val="00E3220B"/>
    <w:rsid w:val="00E3470B"/>
    <w:rsid w:val="00E35868"/>
    <w:rsid w:val="00E400FE"/>
    <w:rsid w:val="00E424D8"/>
    <w:rsid w:val="00E45079"/>
    <w:rsid w:val="00E45213"/>
    <w:rsid w:val="00E51793"/>
    <w:rsid w:val="00E565AC"/>
    <w:rsid w:val="00E57A98"/>
    <w:rsid w:val="00E65EFF"/>
    <w:rsid w:val="00E72B3E"/>
    <w:rsid w:val="00E804A8"/>
    <w:rsid w:val="00E859A7"/>
    <w:rsid w:val="00EA11C5"/>
    <w:rsid w:val="00EA2299"/>
    <w:rsid w:val="00EA4EA5"/>
    <w:rsid w:val="00EB2CF0"/>
    <w:rsid w:val="00EB48E4"/>
    <w:rsid w:val="00EB59A9"/>
    <w:rsid w:val="00EB6019"/>
    <w:rsid w:val="00ED00D6"/>
    <w:rsid w:val="00ED31DF"/>
    <w:rsid w:val="00ED5C74"/>
    <w:rsid w:val="00ED7D0C"/>
    <w:rsid w:val="00EF1408"/>
    <w:rsid w:val="00EF3102"/>
    <w:rsid w:val="00EF48D8"/>
    <w:rsid w:val="00F00B3E"/>
    <w:rsid w:val="00F0329D"/>
    <w:rsid w:val="00F04A8C"/>
    <w:rsid w:val="00F07A4A"/>
    <w:rsid w:val="00F1105A"/>
    <w:rsid w:val="00F1539E"/>
    <w:rsid w:val="00F25652"/>
    <w:rsid w:val="00F273B1"/>
    <w:rsid w:val="00F340C3"/>
    <w:rsid w:val="00F35B66"/>
    <w:rsid w:val="00F36F56"/>
    <w:rsid w:val="00F426F1"/>
    <w:rsid w:val="00F54BF1"/>
    <w:rsid w:val="00F553B1"/>
    <w:rsid w:val="00F56932"/>
    <w:rsid w:val="00F71F9C"/>
    <w:rsid w:val="00F745D9"/>
    <w:rsid w:val="00F76D19"/>
    <w:rsid w:val="00F8021A"/>
    <w:rsid w:val="00F84176"/>
    <w:rsid w:val="00F9059E"/>
    <w:rsid w:val="00FA7EF9"/>
    <w:rsid w:val="00FB0E68"/>
    <w:rsid w:val="00FB5D84"/>
    <w:rsid w:val="00FC7B1C"/>
    <w:rsid w:val="00FD2726"/>
    <w:rsid w:val="00FD3F93"/>
    <w:rsid w:val="00FD6767"/>
    <w:rsid w:val="00FE3C5A"/>
    <w:rsid w:val="00FE77F5"/>
    <w:rsid w:val="00FE7AFD"/>
    <w:rsid w:val="00FF2641"/>
    <w:rsid w:val="00FF514A"/>
    <w:rsid w:val="00FF5EAE"/>
    <w:rsid w:val="00FF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3630832"/>
  <w15:chartTrackingRefBased/>
  <w15:docId w15:val="{AB473BBD-3495-456C-A791-0E11B68C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7055"/>
    <w:pPr>
      <w:tabs>
        <w:tab w:val="center" w:pos="4536"/>
        <w:tab w:val="right" w:pos="9072"/>
      </w:tabs>
    </w:pPr>
  </w:style>
  <w:style w:type="paragraph" w:styleId="Footer">
    <w:name w:val="footer"/>
    <w:basedOn w:val="Normal"/>
    <w:rsid w:val="00967055"/>
    <w:pPr>
      <w:tabs>
        <w:tab w:val="center" w:pos="4536"/>
        <w:tab w:val="right" w:pos="9072"/>
      </w:tabs>
    </w:pPr>
  </w:style>
  <w:style w:type="paragraph" w:styleId="MessageHeader">
    <w:name w:val="Message Header"/>
    <w:basedOn w:val="BodyText"/>
    <w:link w:val="MessageHeaderChar"/>
    <w:rsid w:val="00FD2726"/>
    <w:pPr>
      <w:keepLines/>
      <w:suppressAutoHyphens/>
      <w:spacing w:line="180" w:lineRule="atLeast"/>
      <w:ind w:left="1555" w:hanging="720"/>
    </w:pPr>
    <w:rPr>
      <w:rFonts w:ascii="Arial" w:hAnsi="Arial"/>
      <w:spacing w:val="-5"/>
      <w:sz w:val="20"/>
      <w:szCs w:val="20"/>
      <w:lang w:eastAsia="ar-SA"/>
    </w:rPr>
  </w:style>
  <w:style w:type="paragraph" w:customStyle="1" w:styleId="MessageHeaderFirst">
    <w:name w:val="Message Header First"/>
    <w:basedOn w:val="MessageHeader"/>
    <w:next w:val="MessageHeader"/>
    <w:rsid w:val="00FD2726"/>
    <w:pPr>
      <w:spacing w:before="220"/>
    </w:pPr>
  </w:style>
  <w:style w:type="character" w:customStyle="1" w:styleId="MessageHeaderLabel">
    <w:name w:val="Message Header Label"/>
    <w:rsid w:val="00FD2726"/>
    <w:rPr>
      <w:rFonts w:ascii="Arial Black" w:hAnsi="Arial Black" w:hint="default"/>
      <w:spacing w:val="-10"/>
      <w:sz w:val="18"/>
    </w:rPr>
  </w:style>
  <w:style w:type="paragraph" w:styleId="BodyText">
    <w:name w:val="Body Text"/>
    <w:basedOn w:val="Normal"/>
    <w:rsid w:val="00FD2726"/>
    <w:pPr>
      <w:spacing w:after="120"/>
    </w:pPr>
  </w:style>
  <w:style w:type="character" w:customStyle="1" w:styleId="MessageHeaderChar">
    <w:name w:val="Message Header Char"/>
    <w:link w:val="MessageHeader"/>
    <w:rsid w:val="00C731D4"/>
    <w:rPr>
      <w:rFonts w:ascii="Arial" w:hAnsi="Arial"/>
      <w:spacing w:val="-5"/>
      <w:lang w:val="ro-RO" w:eastAsia="ar-SA"/>
    </w:rPr>
  </w:style>
  <w:style w:type="paragraph" w:styleId="BalloonText">
    <w:name w:val="Balloon Text"/>
    <w:basedOn w:val="Normal"/>
    <w:link w:val="BalloonTextChar"/>
    <w:rsid w:val="00C731D4"/>
    <w:rPr>
      <w:rFonts w:ascii="Segoe UI" w:hAnsi="Segoe UI" w:cs="Segoe UI"/>
      <w:sz w:val="18"/>
      <w:szCs w:val="18"/>
    </w:rPr>
  </w:style>
  <w:style w:type="character" w:customStyle="1" w:styleId="BalloonTextChar">
    <w:name w:val="Balloon Text Char"/>
    <w:link w:val="BalloonText"/>
    <w:rsid w:val="00C731D4"/>
    <w:rPr>
      <w:rFonts w:ascii="Segoe UI" w:hAnsi="Segoe UI" w:cs="Segoe UI"/>
      <w:sz w:val="18"/>
      <w:szCs w:val="18"/>
      <w:lang w:val="ro-RO" w:eastAsia="ro-RO"/>
    </w:rPr>
  </w:style>
  <w:style w:type="character" w:customStyle="1" w:styleId="fontmesajemare1">
    <w:name w:val="fontmesajemare1"/>
    <w:rsid w:val="001B7E60"/>
    <w:rPr>
      <w:rFonts w:ascii="Arial" w:hAnsi="Arial" w:cs="Arial" w:hint="default"/>
      <w:b/>
      <w:bCs/>
      <w:color w:val="000080"/>
      <w:sz w:val="16"/>
      <w:szCs w:val="16"/>
    </w:rPr>
  </w:style>
  <w:style w:type="table" w:styleId="TableGrid">
    <w:name w:val="Table Grid"/>
    <w:basedOn w:val="TableNormal"/>
    <w:rsid w:val="00F35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7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7763">
      <w:bodyDiv w:val="1"/>
      <w:marLeft w:val="0"/>
      <w:marRight w:val="0"/>
      <w:marTop w:val="0"/>
      <w:marBottom w:val="0"/>
      <w:divBdr>
        <w:top w:val="none" w:sz="0" w:space="0" w:color="auto"/>
        <w:left w:val="none" w:sz="0" w:space="0" w:color="auto"/>
        <w:bottom w:val="none" w:sz="0" w:space="0" w:color="auto"/>
        <w:right w:val="none" w:sz="0" w:space="0" w:color="auto"/>
      </w:divBdr>
    </w:div>
    <w:div w:id="26373491">
      <w:bodyDiv w:val="1"/>
      <w:marLeft w:val="0"/>
      <w:marRight w:val="0"/>
      <w:marTop w:val="0"/>
      <w:marBottom w:val="0"/>
      <w:divBdr>
        <w:top w:val="none" w:sz="0" w:space="0" w:color="auto"/>
        <w:left w:val="none" w:sz="0" w:space="0" w:color="auto"/>
        <w:bottom w:val="none" w:sz="0" w:space="0" w:color="auto"/>
        <w:right w:val="none" w:sz="0" w:space="0" w:color="auto"/>
      </w:divBdr>
    </w:div>
    <w:div w:id="283587301">
      <w:bodyDiv w:val="1"/>
      <w:marLeft w:val="0"/>
      <w:marRight w:val="0"/>
      <w:marTop w:val="0"/>
      <w:marBottom w:val="0"/>
      <w:divBdr>
        <w:top w:val="none" w:sz="0" w:space="0" w:color="auto"/>
        <w:left w:val="none" w:sz="0" w:space="0" w:color="auto"/>
        <w:bottom w:val="none" w:sz="0" w:space="0" w:color="auto"/>
        <w:right w:val="none" w:sz="0" w:space="0" w:color="auto"/>
      </w:divBdr>
    </w:div>
    <w:div w:id="620459996">
      <w:bodyDiv w:val="1"/>
      <w:marLeft w:val="0"/>
      <w:marRight w:val="0"/>
      <w:marTop w:val="0"/>
      <w:marBottom w:val="0"/>
      <w:divBdr>
        <w:top w:val="none" w:sz="0" w:space="0" w:color="auto"/>
        <w:left w:val="none" w:sz="0" w:space="0" w:color="auto"/>
        <w:bottom w:val="none" w:sz="0" w:space="0" w:color="auto"/>
        <w:right w:val="none" w:sz="0" w:space="0" w:color="auto"/>
      </w:divBdr>
    </w:div>
    <w:div w:id="1291520048">
      <w:bodyDiv w:val="1"/>
      <w:marLeft w:val="0"/>
      <w:marRight w:val="0"/>
      <w:marTop w:val="0"/>
      <w:marBottom w:val="0"/>
      <w:divBdr>
        <w:top w:val="none" w:sz="0" w:space="0" w:color="auto"/>
        <w:left w:val="none" w:sz="0" w:space="0" w:color="auto"/>
        <w:bottom w:val="none" w:sz="0" w:space="0" w:color="auto"/>
        <w:right w:val="none" w:sz="0" w:space="0" w:color="auto"/>
      </w:divBdr>
    </w:div>
    <w:div w:id="1564944083">
      <w:bodyDiv w:val="1"/>
      <w:marLeft w:val="0"/>
      <w:marRight w:val="0"/>
      <w:marTop w:val="0"/>
      <w:marBottom w:val="0"/>
      <w:divBdr>
        <w:top w:val="none" w:sz="0" w:space="0" w:color="auto"/>
        <w:left w:val="none" w:sz="0" w:space="0" w:color="auto"/>
        <w:bottom w:val="none" w:sz="0" w:space="0" w:color="auto"/>
        <w:right w:val="none" w:sz="0" w:space="0" w:color="auto"/>
      </w:divBdr>
    </w:div>
    <w:div w:id="1823236434">
      <w:bodyDiv w:val="1"/>
      <w:marLeft w:val="0"/>
      <w:marRight w:val="0"/>
      <w:marTop w:val="0"/>
      <w:marBottom w:val="0"/>
      <w:divBdr>
        <w:top w:val="none" w:sz="0" w:space="0" w:color="auto"/>
        <w:left w:val="none" w:sz="0" w:space="0" w:color="auto"/>
        <w:bottom w:val="none" w:sz="0" w:space="0" w:color="auto"/>
        <w:right w:val="none" w:sz="0" w:space="0" w:color="auto"/>
      </w:divBdr>
    </w:div>
    <w:div w:id="193419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1181</TotalTime>
  <Pages>2</Pages>
  <Words>391</Words>
  <Characters>2264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 Inc</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Raluca China</cp:lastModifiedBy>
  <cp:revision>184</cp:revision>
  <cp:lastPrinted>2018-09-24T10:57:00Z</cp:lastPrinted>
  <dcterms:created xsi:type="dcterms:W3CDTF">2017-01-18T08:51:00Z</dcterms:created>
  <dcterms:modified xsi:type="dcterms:W3CDTF">2019-09-25T06:27:00Z</dcterms:modified>
</cp:coreProperties>
</file>